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53C" w:rsidRDefault="00005573" w:rsidP="00005573">
      <w:pPr>
        <w:widowControl w:val="0"/>
        <w:pBdr>
          <w:top w:val="nil"/>
          <w:left w:val="nil"/>
          <w:bottom w:val="nil"/>
          <w:right w:val="nil"/>
          <w:between w:val="nil"/>
        </w:pBdr>
        <w:spacing w:line="276" w:lineRule="auto"/>
        <w:ind w:left="-709"/>
      </w:pPr>
      <w:r w:rsidRPr="00005573">
        <w:rPr>
          <w:rFonts w:ascii="Tahoma" w:hAnsi="Tahoma" w:cs="Tahoma"/>
          <w:noProof/>
          <w14:shadow w14:blurRad="50800" w14:dist="38100" w14:dir="2700000" w14:sx="100000" w14:sy="100000" w14:kx="0" w14:ky="0" w14:algn="tl">
            <w14:srgbClr w14:val="000000">
              <w14:alpha w14:val="60000"/>
            </w14:srgbClr>
          </w14:shadow>
        </w:rPr>
        <w:drawing>
          <wp:inline distT="0" distB="0" distL="0" distR="0" wp14:anchorId="5D5B3CC2" wp14:editId="1036CA87">
            <wp:extent cx="7518400" cy="1024890"/>
            <wp:effectExtent l="0" t="0" r="0" b="3810"/>
            <wp:docPr id="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6829" cy="1026039"/>
                    </a:xfrm>
                    <a:prstGeom prst="rect">
                      <a:avLst/>
                    </a:prstGeom>
                    <a:noFill/>
                    <a:ln>
                      <a:noFill/>
                    </a:ln>
                  </pic:spPr>
                </pic:pic>
              </a:graphicData>
            </a:graphic>
          </wp:inline>
        </w:drawing>
      </w:r>
    </w:p>
    <w:p w:rsidR="00CD553C" w:rsidRDefault="00E75E08">
      <w:pPr>
        <w:spacing w:before="240"/>
        <w:jc w:val="center"/>
        <w:rPr>
          <w:b/>
          <w:color w:val="0070C0"/>
          <w:sz w:val="48"/>
          <w:szCs w:val="48"/>
        </w:rPr>
      </w:pPr>
      <w:r>
        <w:rPr>
          <w:b/>
          <w:color w:val="0070C0"/>
          <w:sz w:val="48"/>
          <w:szCs w:val="48"/>
        </w:rPr>
        <w:t xml:space="preserve">Du lịch </w:t>
      </w:r>
      <w:r>
        <w:rPr>
          <w:b/>
          <w:color w:val="FF0000"/>
          <w:sz w:val="48"/>
          <w:szCs w:val="48"/>
        </w:rPr>
        <w:t>PHÁP – THỤY SỸ - Ý – VATICAN</w:t>
      </w:r>
    </w:p>
    <w:p w:rsidR="00CD553C" w:rsidRDefault="00CD553C">
      <w:pPr>
        <w:spacing w:before="240"/>
        <w:jc w:val="center"/>
        <w:rPr>
          <w:b/>
          <w:color w:val="0070C0"/>
        </w:rPr>
      </w:pPr>
    </w:p>
    <w:p w:rsidR="00CD553C" w:rsidRDefault="00E75E08">
      <w:pPr>
        <w:pBdr>
          <w:top w:val="nil"/>
          <w:left w:val="nil"/>
          <w:bottom w:val="nil"/>
          <w:right w:val="nil"/>
          <w:between w:val="nil"/>
        </w:pBdr>
        <w:spacing w:line="288" w:lineRule="auto"/>
        <w:jc w:val="center"/>
        <w:rPr>
          <w:color w:val="FF0000"/>
          <w:sz w:val="32"/>
          <w:szCs w:val="32"/>
        </w:rPr>
      </w:pPr>
      <w:r>
        <w:rPr>
          <w:b/>
          <w:color w:val="0070C0"/>
          <w:sz w:val="32"/>
          <w:szCs w:val="32"/>
        </w:rPr>
        <w:t>Thời gian:</w:t>
      </w:r>
      <w:r>
        <w:rPr>
          <w:color w:val="0070C0"/>
          <w:sz w:val="32"/>
          <w:szCs w:val="32"/>
        </w:rPr>
        <w:t xml:space="preserve"> </w:t>
      </w:r>
      <w:r>
        <w:rPr>
          <w:b/>
          <w:color w:val="FF0000"/>
          <w:sz w:val="32"/>
          <w:szCs w:val="32"/>
        </w:rPr>
        <w:t>11 ngày/ 8 đêm</w:t>
      </w:r>
    </w:p>
    <w:p w:rsidR="00CD553C" w:rsidRDefault="00E75E08">
      <w:pPr>
        <w:pBdr>
          <w:top w:val="nil"/>
          <w:left w:val="nil"/>
          <w:bottom w:val="nil"/>
          <w:right w:val="nil"/>
          <w:between w:val="nil"/>
        </w:pBdr>
        <w:spacing w:line="288" w:lineRule="auto"/>
        <w:jc w:val="center"/>
        <w:rPr>
          <w:b/>
          <w:color w:val="FF0000"/>
          <w:sz w:val="32"/>
          <w:szCs w:val="32"/>
        </w:rPr>
      </w:pPr>
      <w:r>
        <w:rPr>
          <w:b/>
          <w:color w:val="0070C0"/>
          <w:sz w:val="32"/>
          <w:szCs w:val="32"/>
        </w:rPr>
        <w:t xml:space="preserve">Hãng hàng không: </w:t>
      </w:r>
      <w:r>
        <w:rPr>
          <w:b/>
          <w:color w:val="FF0000"/>
          <w:sz w:val="32"/>
          <w:szCs w:val="32"/>
        </w:rPr>
        <w:t>5* Turkish Airlines</w:t>
      </w:r>
    </w:p>
    <w:p w:rsidR="00CD553C" w:rsidRDefault="00E75E08">
      <w:pPr>
        <w:pBdr>
          <w:top w:val="nil"/>
          <w:left w:val="nil"/>
          <w:bottom w:val="nil"/>
          <w:right w:val="nil"/>
          <w:between w:val="nil"/>
        </w:pBdr>
        <w:spacing w:line="288" w:lineRule="auto"/>
        <w:jc w:val="center"/>
        <w:rPr>
          <w:b/>
          <w:color w:val="0070C0"/>
          <w:sz w:val="32"/>
          <w:szCs w:val="32"/>
        </w:rPr>
      </w:pPr>
      <w:r>
        <w:rPr>
          <w:b/>
          <w:color w:val="0070C0"/>
          <w:sz w:val="32"/>
          <w:szCs w:val="32"/>
        </w:rPr>
        <w:t xml:space="preserve">Khách sạn: </w:t>
      </w:r>
      <w:r>
        <w:rPr>
          <w:b/>
          <w:color w:val="FF0000"/>
          <w:sz w:val="32"/>
          <w:szCs w:val="32"/>
        </w:rPr>
        <w:t>4 sao</w:t>
      </w:r>
    </w:p>
    <w:p w:rsidR="00CD553C" w:rsidRDefault="00CD553C">
      <w:pPr>
        <w:keepNext/>
        <w:pBdr>
          <w:top w:val="nil"/>
          <w:left w:val="nil"/>
          <w:bottom w:val="nil"/>
          <w:right w:val="nil"/>
          <w:between w:val="nil"/>
        </w:pBdr>
        <w:rPr>
          <w:b/>
          <w:color w:val="000000"/>
          <w:sz w:val="28"/>
          <w:szCs w:val="28"/>
        </w:rPr>
      </w:pPr>
    </w:p>
    <w:p w:rsidR="00CD553C" w:rsidRDefault="00E75E08">
      <w:pPr>
        <w:spacing w:line="276" w:lineRule="auto"/>
        <w:jc w:val="center"/>
        <w:rPr>
          <w:rFonts w:ascii="Arial" w:eastAsia="Arial" w:hAnsi="Arial" w:cs="Arial"/>
          <w:b/>
        </w:rPr>
      </w:pPr>
      <w:r>
        <w:rPr>
          <w:rFonts w:ascii="Arial" w:eastAsia="Arial" w:hAnsi="Arial" w:cs="Arial"/>
          <w:b/>
        </w:rPr>
        <w:t>HÀNH TRÌNH</w:t>
      </w:r>
    </w:p>
    <w:tbl>
      <w:tblPr>
        <w:tblStyle w:val="ad"/>
        <w:tblW w:w="10985"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625"/>
        <w:gridCol w:w="9360"/>
      </w:tblGrid>
      <w:tr w:rsidR="00CD553C">
        <w:trPr>
          <w:trHeight w:val="327"/>
        </w:trPr>
        <w:tc>
          <w:tcPr>
            <w:tcW w:w="1625" w:type="dxa"/>
            <w:shd w:val="clear" w:color="auto" w:fill="0070C0"/>
            <w:vAlign w:val="center"/>
          </w:tcPr>
          <w:p w:rsidR="00CD553C" w:rsidRDefault="00E75E08">
            <w:pPr>
              <w:ind w:left="-130" w:right="-9"/>
              <w:rPr>
                <w:b/>
                <w:color w:val="FFFFFF"/>
                <w:sz w:val="26"/>
                <w:szCs w:val="26"/>
              </w:rPr>
            </w:pPr>
            <w:r>
              <w:rPr>
                <w:b/>
                <w:color w:val="FFFFFF"/>
                <w:sz w:val="26"/>
                <w:szCs w:val="26"/>
              </w:rPr>
              <w:t xml:space="preserve">      NGÀY 1</w:t>
            </w:r>
          </w:p>
        </w:tc>
        <w:tc>
          <w:tcPr>
            <w:tcW w:w="9360" w:type="dxa"/>
            <w:shd w:val="clear" w:color="auto" w:fill="0070C0"/>
            <w:vAlign w:val="center"/>
          </w:tcPr>
          <w:p w:rsidR="00CD553C" w:rsidRDefault="00E75E08">
            <w:pPr>
              <w:spacing w:line="276" w:lineRule="auto"/>
              <w:ind w:right="34"/>
              <w:rPr>
                <w:b/>
                <w:color w:val="F2F2F2"/>
                <w:sz w:val="26"/>
                <w:szCs w:val="26"/>
              </w:rPr>
            </w:pPr>
            <w:r>
              <w:rPr>
                <w:b/>
                <w:color w:val="FFFFFF"/>
                <w:sz w:val="26"/>
                <w:szCs w:val="26"/>
              </w:rPr>
              <w:t xml:space="preserve">TP.HỒ CHÍ MINH </w:t>
            </w:r>
            <w:r>
              <w:rPr>
                <w:rFonts w:ascii="Noto Sans Symbols" w:eastAsia="Noto Sans Symbols" w:hAnsi="Noto Sans Symbols" w:cs="Noto Sans Symbols"/>
                <w:b/>
                <w:color w:val="FFFFFF"/>
                <w:sz w:val="26"/>
                <w:szCs w:val="26"/>
              </w:rPr>
              <w:t>✈</w:t>
            </w:r>
            <w:r>
              <w:rPr>
                <w:b/>
                <w:color w:val="FFFFFF"/>
                <w:sz w:val="26"/>
                <w:szCs w:val="26"/>
              </w:rPr>
              <w:t xml:space="preserve"> PARIS           </w:t>
            </w:r>
            <w:r>
              <w:rPr>
                <w:b/>
                <w:color w:val="F2F2F2"/>
                <w:sz w:val="26"/>
                <w:szCs w:val="26"/>
              </w:rPr>
              <w:t xml:space="preserve">                                            </w:t>
            </w:r>
            <w:r>
              <w:rPr>
                <w:b/>
                <w:color w:val="FFFFFF"/>
                <w:sz w:val="26"/>
                <w:szCs w:val="26"/>
              </w:rPr>
              <w:t>(Ăn trên máy bay)</w:t>
            </w:r>
            <w:r>
              <w:rPr>
                <w:b/>
                <w:color w:val="F2F2F2"/>
                <w:sz w:val="26"/>
                <w:szCs w:val="26"/>
              </w:rPr>
              <w:t xml:space="preserve">                                </w:t>
            </w:r>
          </w:p>
        </w:tc>
      </w:tr>
    </w:tbl>
    <w:p w:rsidR="00CD553C" w:rsidRDefault="00E75E08">
      <w:pPr>
        <w:widowControl w:val="0"/>
        <w:tabs>
          <w:tab w:val="left" w:pos="0"/>
        </w:tabs>
        <w:spacing w:before="120" w:after="120"/>
        <w:ind w:right="45"/>
        <w:jc w:val="both"/>
        <w:rPr>
          <w:b/>
          <w:color w:val="0070C0"/>
          <w:sz w:val="26"/>
          <w:szCs w:val="26"/>
        </w:rPr>
      </w:pPr>
      <w:r>
        <w:rPr>
          <w:b/>
          <w:color w:val="000000"/>
          <w:sz w:val="26"/>
          <w:szCs w:val="26"/>
        </w:rPr>
        <w:t>Tối</w:t>
      </w:r>
      <w:r>
        <w:rPr>
          <w:color w:val="000000"/>
          <w:sz w:val="26"/>
          <w:szCs w:val="26"/>
        </w:rPr>
        <w:t xml:space="preserve"> Quý khách tập trung tại sân bay Tân Sơn Nhất – Ga đi quốc tế. </w:t>
      </w:r>
      <w:r>
        <w:rPr>
          <w:b/>
          <w:color w:val="0070C0"/>
          <w:sz w:val="26"/>
          <w:szCs w:val="26"/>
        </w:rPr>
        <w:t xml:space="preserve">Trưởng đoàn </w:t>
      </w:r>
      <w:r>
        <w:rPr>
          <w:color w:val="000000"/>
          <w:sz w:val="26"/>
          <w:szCs w:val="26"/>
        </w:rPr>
        <w:t xml:space="preserve">đón và hỗ trợ quý khách làm thủ tục đón chuyến bay đi </w:t>
      </w:r>
      <w:r>
        <w:rPr>
          <w:b/>
          <w:color w:val="0070C0"/>
          <w:sz w:val="26"/>
          <w:szCs w:val="26"/>
        </w:rPr>
        <w:t>Paris (transit Istanbul).</w:t>
      </w:r>
    </w:p>
    <w:p w:rsidR="00CD553C" w:rsidRDefault="00E75E08">
      <w:pPr>
        <w:widowControl w:val="0"/>
        <w:tabs>
          <w:tab w:val="left" w:pos="0"/>
        </w:tabs>
        <w:spacing w:line="360" w:lineRule="auto"/>
        <w:ind w:right="43"/>
        <w:jc w:val="both"/>
        <w:rPr>
          <w:color w:val="000000"/>
          <w:sz w:val="26"/>
          <w:szCs w:val="26"/>
        </w:rPr>
      </w:pPr>
      <w:r>
        <w:rPr>
          <w:color w:val="000000"/>
          <w:sz w:val="26"/>
          <w:szCs w:val="26"/>
        </w:rPr>
        <w:t xml:space="preserve">Giờ bay dự kiến: </w:t>
      </w:r>
      <w:r>
        <w:rPr>
          <w:color w:val="0070C0"/>
          <w:sz w:val="26"/>
          <w:szCs w:val="26"/>
          <w:highlight w:val="white"/>
        </w:rPr>
        <w:t>TK163 SGN-IST  2125 0415</w:t>
      </w:r>
      <w:r>
        <w:rPr>
          <w:color w:val="000000"/>
          <w:sz w:val="26"/>
          <w:szCs w:val="26"/>
        </w:rPr>
        <w:t>//</w:t>
      </w:r>
      <w:r>
        <w:rPr>
          <w:color w:val="0070C0"/>
          <w:sz w:val="26"/>
          <w:szCs w:val="26"/>
          <w:highlight w:val="white"/>
        </w:rPr>
        <w:t xml:space="preserve">TK1821 IST- CDG 0700 </w:t>
      </w:r>
      <w:r>
        <w:rPr>
          <w:color w:val="0070C0"/>
          <w:sz w:val="26"/>
          <w:szCs w:val="26"/>
          <w:highlight w:val="white"/>
        </w:rPr>
        <w:t xml:space="preserve">0940 </w:t>
      </w:r>
    </w:p>
    <w:p w:rsidR="00CD553C" w:rsidRDefault="00E75E08">
      <w:pPr>
        <w:widowControl w:val="0"/>
        <w:tabs>
          <w:tab w:val="left" w:pos="0"/>
        </w:tabs>
        <w:spacing w:line="360" w:lineRule="auto"/>
        <w:ind w:right="43"/>
        <w:jc w:val="both"/>
        <w:rPr>
          <w:color w:val="000000"/>
          <w:sz w:val="26"/>
          <w:szCs w:val="26"/>
        </w:rPr>
      </w:pPr>
      <w:r>
        <w:rPr>
          <w:color w:val="000000"/>
          <w:sz w:val="26"/>
          <w:szCs w:val="26"/>
        </w:rPr>
        <w:t>Quý khách dùng bữa và nghỉ ngơi trên máy bay.</w:t>
      </w:r>
    </w:p>
    <w:p w:rsidR="00CD553C" w:rsidRDefault="00CD553C">
      <w:pPr>
        <w:widowControl w:val="0"/>
        <w:tabs>
          <w:tab w:val="left" w:pos="0"/>
        </w:tabs>
        <w:ind w:right="44"/>
        <w:jc w:val="both"/>
        <w:rPr>
          <w:color w:val="000000"/>
          <w:sz w:val="26"/>
          <w:szCs w:val="26"/>
        </w:rPr>
      </w:pPr>
    </w:p>
    <w:tbl>
      <w:tblPr>
        <w:tblStyle w:val="ae"/>
        <w:tblW w:w="10495"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625"/>
        <w:gridCol w:w="8870"/>
      </w:tblGrid>
      <w:tr w:rsidR="00CD553C">
        <w:trPr>
          <w:trHeight w:val="327"/>
        </w:trPr>
        <w:tc>
          <w:tcPr>
            <w:tcW w:w="1625" w:type="dxa"/>
            <w:shd w:val="clear" w:color="auto" w:fill="0070C0"/>
            <w:vAlign w:val="center"/>
          </w:tcPr>
          <w:p w:rsidR="00CD553C" w:rsidRDefault="00E75E08">
            <w:pPr>
              <w:ind w:left="-130" w:right="-9"/>
              <w:rPr>
                <w:b/>
                <w:color w:val="FFFFFF"/>
                <w:sz w:val="26"/>
                <w:szCs w:val="26"/>
              </w:rPr>
            </w:pPr>
            <w:r>
              <w:rPr>
                <w:b/>
                <w:color w:val="FFFFFF"/>
                <w:sz w:val="26"/>
                <w:szCs w:val="26"/>
              </w:rPr>
              <w:t xml:space="preserve">      NGÀY 2</w:t>
            </w:r>
          </w:p>
        </w:tc>
        <w:tc>
          <w:tcPr>
            <w:tcW w:w="8870"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PARIS - CITY TOUR                                                                       (Ăn trưa, tối)</w:t>
            </w:r>
          </w:p>
        </w:tc>
      </w:tr>
    </w:tbl>
    <w:p w:rsidR="00CD553C" w:rsidRDefault="00E75E08">
      <w:pPr>
        <w:widowControl w:val="0"/>
        <w:tabs>
          <w:tab w:val="left" w:pos="0"/>
        </w:tabs>
        <w:spacing w:before="120" w:after="120"/>
        <w:ind w:right="45"/>
        <w:jc w:val="both"/>
        <w:rPr>
          <w:color w:val="000000"/>
          <w:sz w:val="26"/>
          <w:szCs w:val="26"/>
        </w:rPr>
      </w:pPr>
      <w:r>
        <w:rPr>
          <w:b/>
          <w:color w:val="000000"/>
          <w:sz w:val="26"/>
          <w:szCs w:val="26"/>
        </w:rPr>
        <w:t>Sáng</w:t>
      </w:r>
      <w:r>
        <w:rPr>
          <w:color w:val="000000"/>
          <w:sz w:val="26"/>
          <w:szCs w:val="26"/>
        </w:rPr>
        <w:t xml:space="preserve"> Đoàn đến sân bay CDG Paris, xe đón và đưa quý khách đi tham quan thành phố:</w:t>
      </w:r>
    </w:p>
    <w:p w:rsidR="00CD553C" w:rsidRDefault="00E75E08">
      <w:pPr>
        <w:numPr>
          <w:ilvl w:val="0"/>
          <w:numId w:val="3"/>
        </w:numPr>
        <w:pBdr>
          <w:top w:val="nil"/>
          <w:left w:val="nil"/>
          <w:bottom w:val="nil"/>
          <w:right w:val="nil"/>
          <w:between w:val="nil"/>
        </w:pBdr>
        <w:spacing w:line="360" w:lineRule="auto"/>
        <w:ind w:left="993"/>
        <w:jc w:val="both"/>
        <w:rPr>
          <w:b/>
          <w:color w:val="0070C0"/>
          <w:sz w:val="26"/>
          <w:szCs w:val="26"/>
        </w:rPr>
      </w:pPr>
      <w:r>
        <w:rPr>
          <w:b/>
          <w:color w:val="0070C0"/>
          <w:sz w:val="26"/>
          <w:szCs w:val="26"/>
        </w:rPr>
        <w:t xml:space="preserve">Vườn Luxembourg </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Champs Elysees </w:t>
      </w:r>
      <w:r>
        <w:rPr>
          <w:color w:val="000000"/>
          <w:sz w:val="26"/>
          <w:szCs w:val="26"/>
        </w:rPr>
        <w:t>– Đại lộ Thiên Đàng, đại lộ đẹp nhất Thế giới và là nơi tập trung nhiều cửa hàng sang trọng nhất của “Kinh Đô Ánh Sáng Paris”.</w:t>
      </w:r>
      <w:r>
        <w:rPr>
          <w:b/>
          <w:color w:val="000000"/>
          <w:sz w:val="26"/>
          <w:szCs w:val="26"/>
        </w:rPr>
        <w:t xml:space="preserve"> </w:t>
      </w:r>
      <w:r>
        <w:rPr>
          <w:noProof/>
        </w:rPr>
        <w:drawing>
          <wp:anchor distT="0" distB="0" distL="114300" distR="114300" simplePos="0" relativeHeight="251658240" behindDoc="0" locked="0" layoutInCell="1" hidden="0" allowOverlap="1">
            <wp:simplePos x="0" y="0"/>
            <wp:positionH relativeFrom="column">
              <wp:posOffset>4497070</wp:posOffset>
            </wp:positionH>
            <wp:positionV relativeFrom="paragraph">
              <wp:posOffset>73704</wp:posOffset>
            </wp:positionV>
            <wp:extent cx="2096135" cy="1406525"/>
            <wp:effectExtent l="88900" t="88900" r="88900" b="88900"/>
            <wp:wrapSquare wrapText="bothSides" distT="0" distB="0" distL="114300" distR="114300"/>
            <wp:docPr id="210299616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2096135" cy="1406525"/>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Arc De Triomphe </w:t>
      </w:r>
      <w:r>
        <w:rPr>
          <w:color w:val="0070C0"/>
          <w:sz w:val="26"/>
          <w:szCs w:val="26"/>
        </w:rPr>
        <w:t xml:space="preserve">– </w:t>
      </w:r>
      <w:r>
        <w:rPr>
          <w:b/>
          <w:color w:val="0070C0"/>
          <w:sz w:val="26"/>
          <w:szCs w:val="26"/>
        </w:rPr>
        <w:t xml:space="preserve">Khải Hoàn Môn: </w:t>
      </w:r>
      <w:r>
        <w:rPr>
          <w:color w:val="000000"/>
          <w:sz w:val="26"/>
          <w:szCs w:val="26"/>
        </w:rPr>
        <w:t>một trong những công trình biểu tượng của nước Pháp, nhiều sự kiện lịch sử quan trọng ảnh hưởng đến nước Pháp được tổ chức ở đây, nơi trưng bày nhiều công trình điêu khắc nổi tiếng về những trận đánh lịch sử, đặc biệt là công trình điêu khắc tên “</w:t>
      </w:r>
      <w:r>
        <w:rPr>
          <w:i/>
          <w:color w:val="000000"/>
          <w:sz w:val="26"/>
          <w:szCs w:val="26"/>
        </w:rPr>
        <w:t>The Marse</w:t>
      </w:r>
      <w:r>
        <w:rPr>
          <w:i/>
          <w:color w:val="000000"/>
          <w:sz w:val="26"/>
          <w:szCs w:val="26"/>
        </w:rPr>
        <w:t>illaise</w:t>
      </w:r>
      <w:r>
        <w:rPr>
          <w:color w:val="000000"/>
          <w:sz w:val="26"/>
          <w:szCs w:val="26"/>
        </w:rPr>
        <w:t xml:space="preserve">” của điêu khắc gia nổi tiếng Francois Rude.  </w:t>
      </w:r>
      <w:r>
        <w:rPr>
          <w:noProof/>
        </w:rPr>
        <w:drawing>
          <wp:anchor distT="0" distB="0" distL="114300" distR="114300" simplePos="0" relativeHeight="251659264" behindDoc="0" locked="0" layoutInCell="1" hidden="0" allowOverlap="1">
            <wp:simplePos x="0" y="0"/>
            <wp:positionH relativeFrom="column">
              <wp:posOffset>4496435</wp:posOffset>
            </wp:positionH>
            <wp:positionV relativeFrom="paragraph">
              <wp:posOffset>1014730</wp:posOffset>
            </wp:positionV>
            <wp:extent cx="2092325" cy="1398270"/>
            <wp:effectExtent l="88900" t="88900" r="88900" b="88900"/>
            <wp:wrapSquare wrapText="bothSides" distT="0" distB="0" distL="114300" distR="114300"/>
            <wp:docPr id="210299618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0"/>
                    <a:srcRect/>
                    <a:stretch>
                      <a:fillRect/>
                    </a:stretch>
                  </pic:blipFill>
                  <pic:spPr>
                    <a:xfrm>
                      <a:off x="0" y="0"/>
                      <a:ext cx="2092325" cy="139827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Les Invalides</w:t>
      </w:r>
      <w:r>
        <w:rPr>
          <w:b/>
          <w:color w:val="000000"/>
          <w:sz w:val="26"/>
          <w:szCs w:val="26"/>
        </w:rPr>
        <w:t>-</w:t>
      </w:r>
      <w:r>
        <w:rPr>
          <w:color w:val="000000"/>
          <w:sz w:val="26"/>
          <w:szCs w:val="26"/>
        </w:rPr>
        <w:t xml:space="preserve"> công trình nổi tiếng của thành phố </w:t>
      </w:r>
      <w:hyperlink r:id="rId11">
        <w:r>
          <w:rPr>
            <w:color w:val="000000"/>
            <w:sz w:val="26"/>
            <w:szCs w:val="26"/>
          </w:rPr>
          <w:t>Paris</w:t>
        </w:r>
      </w:hyperlink>
      <w:r>
        <w:rPr>
          <w:color w:val="000000"/>
          <w:sz w:val="26"/>
          <w:szCs w:val="26"/>
        </w:rPr>
        <w:t xml:space="preserve">. Được vua </w:t>
      </w:r>
      <w:hyperlink r:id="rId12">
        <w:r>
          <w:rPr>
            <w:color w:val="000000"/>
            <w:sz w:val="26"/>
            <w:szCs w:val="26"/>
          </w:rPr>
          <w:t>Louis XIV</w:t>
        </w:r>
      </w:hyperlink>
      <w:r>
        <w:rPr>
          <w:color w:val="000000"/>
          <w:sz w:val="26"/>
          <w:szCs w:val="26"/>
        </w:rPr>
        <w:t xml:space="preserve"> cho xây dựng vào cuối </w:t>
      </w:r>
      <w:hyperlink r:id="rId13">
        <w:r>
          <w:rPr>
            <w:color w:val="000000"/>
            <w:sz w:val="26"/>
            <w:szCs w:val="26"/>
          </w:rPr>
          <w:t>thế kỷ 17</w:t>
        </w:r>
      </w:hyperlink>
      <w:r>
        <w:rPr>
          <w:color w:val="000000"/>
          <w:sz w:val="26"/>
          <w:szCs w:val="26"/>
        </w:rPr>
        <w:t>, Du khách có thể ôn lại kiến thức lịch sử quân đội Pháp và viếng thăm lăng mộ của Napoleon Bonaparte, vị hoàng đế độc tài nổi tiếng của nư</w:t>
      </w:r>
      <w:r>
        <w:rPr>
          <w:color w:val="000000"/>
          <w:sz w:val="26"/>
          <w:szCs w:val="26"/>
        </w:rPr>
        <w:t>ớc Pháp.</w:t>
      </w:r>
      <w:r>
        <w:rPr>
          <w:rFonts w:ascii="Calibri" w:eastAsia="Calibri" w:hAnsi="Calibri" w:cs="Calibri"/>
          <w:color w:val="000000"/>
          <w:sz w:val="22"/>
          <w:szCs w:val="22"/>
        </w:rPr>
        <w:t xml:space="preserve"> </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Quảng trường Concorde </w:t>
      </w:r>
      <w:r>
        <w:rPr>
          <w:color w:val="000000"/>
          <w:sz w:val="26"/>
          <w:szCs w:val="26"/>
        </w:rPr>
        <w:t xml:space="preserve">nằm tại đầu phía đông của đại lộ Champs-Élysées, ngay bên bờ sông </w:t>
      </w:r>
      <w:r>
        <w:rPr>
          <w:b/>
          <w:color w:val="0070C0"/>
          <w:sz w:val="26"/>
          <w:szCs w:val="26"/>
        </w:rPr>
        <w:t>Seine</w:t>
      </w:r>
      <w:r>
        <w:rPr>
          <w:color w:val="000000"/>
          <w:sz w:val="26"/>
          <w:szCs w:val="26"/>
        </w:rPr>
        <w:t>, một cạnh tiếp giáp với vườn Tuileries và thuộc Quận 8. Concorde là một trong những quảng trường nổi tiếng và rộng nhất của Paris, đứng thứ hai tại Pháp</w:t>
      </w:r>
      <w:r>
        <w:rPr>
          <w:color w:val="000000"/>
          <w:sz w:val="26"/>
          <w:szCs w:val="26"/>
        </w:rPr>
        <w:t>, sau quảng trường Quinconces ở Bordeaux, và đứng thứ 11 Thế giới.</w:t>
      </w:r>
      <w:r>
        <w:rPr>
          <w:noProof/>
        </w:rPr>
        <w:drawing>
          <wp:anchor distT="0" distB="0" distL="114300" distR="114300" simplePos="0" relativeHeight="251660288" behindDoc="0" locked="0" layoutInCell="1" hidden="0" allowOverlap="1">
            <wp:simplePos x="0" y="0"/>
            <wp:positionH relativeFrom="column">
              <wp:posOffset>4503420</wp:posOffset>
            </wp:positionH>
            <wp:positionV relativeFrom="paragraph">
              <wp:posOffset>200025</wp:posOffset>
            </wp:positionV>
            <wp:extent cx="2083435" cy="1374140"/>
            <wp:effectExtent l="88900" t="88900" r="88900" b="88900"/>
            <wp:wrapSquare wrapText="bothSides" distT="0" distB="0" distL="114300" distR="114300"/>
            <wp:docPr id="210299618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2083435" cy="137414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line="360" w:lineRule="auto"/>
        <w:ind w:left="993"/>
        <w:jc w:val="both"/>
        <w:rPr>
          <w:b/>
          <w:color w:val="0070C0"/>
          <w:sz w:val="26"/>
          <w:szCs w:val="26"/>
        </w:rPr>
      </w:pPr>
      <w:r>
        <w:rPr>
          <w:b/>
          <w:color w:val="0070C0"/>
          <w:sz w:val="26"/>
          <w:szCs w:val="26"/>
        </w:rPr>
        <w:t>Cầu Alexander III</w:t>
      </w:r>
    </w:p>
    <w:p w:rsidR="00CD553C" w:rsidRDefault="00E75E08">
      <w:pPr>
        <w:numPr>
          <w:ilvl w:val="0"/>
          <w:numId w:val="3"/>
        </w:numPr>
        <w:pBdr>
          <w:top w:val="nil"/>
          <w:left w:val="nil"/>
          <w:bottom w:val="nil"/>
          <w:right w:val="nil"/>
          <w:between w:val="nil"/>
        </w:pBdr>
        <w:spacing w:line="360" w:lineRule="auto"/>
        <w:ind w:left="993"/>
        <w:jc w:val="both"/>
        <w:rPr>
          <w:b/>
          <w:color w:val="0070C0"/>
          <w:sz w:val="26"/>
          <w:szCs w:val="26"/>
        </w:rPr>
      </w:pPr>
      <w:r>
        <w:rPr>
          <w:b/>
          <w:color w:val="0070C0"/>
          <w:sz w:val="26"/>
          <w:szCs w:val="26"/>
        </w:rPr>
        <w:lastRenderedPageBreak/>
        <w:t>Tự do tham quan mua sắm tại Lafayette.</w:t>
      </w:r>
    </w:p>
    <w:p w:rsidR="00CD553C" w:rsidRDefault="00E75E08">
      <w:pPr>
        <w:pBdr>
          <w:top w:val="nil"/>
          <w:left w:val="nil"/>
          <w:bottom w:val="nil"/>
          <w:right w:val="nil"/>
          <w:between w:val="nil"/>
        </w:pBdr>
        <w:spacing w:line="360" w:lineRule="auto"/>
        <w:ind w:left="284" w:hanging="284"/>
        <w:jc w:val="both"/>
        <w:rPr>
          <w:color w:val="000000"/>
          <w:sz w:val="26"/>
          <w:szCs w:val="26"/>
        </w:rPr>
      </w:pPr>
      <w:r>
        <w:rPr>
          <w:b/>
          <w:color w:val="000000"/>
          <w:sz w:val="26"/>
          <w:szCs w:val="26"/>
        </w:rPr>
        <w:t>Tối:</w:t>
      </w:r>
      <w:r>
        <w:rPr>
          <w:color w:val="000000"/>
          <w:sz w:val="26"/>
          <w:szCs w:val="26"/>
        </w:rPr>
        <w:t xml:space="preserve">  Đoàn dùng bữa tối tại nhà hàng địa phương. Nghỉ đêm tại Paris hoặc khu vực lân cận </w:t>
      </w:r>
    </w:p>
    <w:tbl>
      <w:tblPr>
        <w:tblStyle w:val="af"/>
        <w:tblW w:w="10495"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535"/>
        <w:gridCol w:w="8960"/>
      </w:tblGrid>
      <w:tr w:rsidR="00CD553C">
        <w:trPr>
          <w:trHeight w:val="327"/>
        </w:trPr>
        <w:tc>
          <w:tcPr>
            <w:tcW w:w="1535" w:type="dxa"/>
            <w:shd w:val="clear" w:color="auto" w:fill="0070C0"/>
            <w:vAlign w:val="center"/>
          </w:tcPr>
          <w:p w:rsidR="00CD553C" w:rsidRDefault="00E75E08">
            <w:pPr>
              <w:ind w:left="-130" w:right="-9"/>
              <w:rPr>
                <w:b/>
                <w:color w:val="FFFFFF"/>
                <w:sz w:val="26"/>
                <w:szCs w:val="26"/>
              </w:rPr>
            </w:pPr>
            <w:r>
              <w:rPr>
                <w:b/>
                <w:color w:val="FFFFFF"/>
                <w:sz w:val="26"/>
                <w:szCs w:val="26"/>
              </w:rPr>
              <w:t xml:space="preserve">      NGÀY 3</w:t>
            </w:r>
          </w:p>
        </w:tc>
        <w:tc>
          <w:tcPr>
            <w:tcW w:w="8960" w:type="dxa"/>
            <w:shd w:val="clear" w:color="auto" w:fill="0070C0"/>
            <w:vAlign w:val="center"/>
          </w:tcPr>
          <w:p w:rsidR="00CD553C" w:rsidRDefault="00E75E08">
            <w:pPr>
              <w:spacing w:line="276" w:lineRule="auto"/>
              <w:ind w:right="34"/>
              <w:rPr>
                <w:b/>
                <w:color w:val="F2F2F2"/>
                <w:sz w:val="26"/>
                <w:szCs w:val="26"/>
              </w:rPr>
            </w:pPr>
            <w:r>
              <w:rPr>
                <w:b/>
                <w:color w:val="FFFFFF"/>
                <w:sz w:val="26"/>
                <w:szCs w:val="26"/>
              </w:rPr>
              <w:t>PARIS - METZ                                                                         (Ăn sáng, trưa, tối)</w:t>
            </w:r>
          </w:p>
        </w:tc>
      </w:tr>
    </w:tbl>
    <w:p w:rsidR="00CD553C" w:rsidRDefault="00E75E08">
      <w:pPr>
        <w:widowControl w:val="0"/>
        <w:tabs>
          <w:tab w:val="left" w:pos="0"/>
        </w:tabs>
        <w:spacing w:before="120" w:after="120"/>
        <w:ind w:right="45"/>
        <w:jc w:val="both"/>
        <w:rPr>
          <w:sz w:val="26"/>
          <w:szCs w:val="26"/>
        </w:rPr>
      </w:pPr>
      <w:r>
        <w:rPr>
          <w:b/>
          <w:color w:val="000000"/>
          <w:sz w:val="26"/>
          <w:szCs w:val="26"/>
        </w:rPr>
        <w:t>Sáng</w:t>
      </w:r>
      <w:r>
        <w:rPr>
          <w:b/>
          <w:sz w:val="26"/>
          <w:szCs w:val="26"/>
        </w:rPr>
        <w:t xml:space="preserve">:  </w:t>
      </w:r>
      <w:r>
        <w:rPr>
          <w:sz w:val="26"/>
          <w:szCs w:val="26"/>
        </w:rPr>
        <w:t>Quý khách ăn sáng và trả phòng khách sạn. Đoàn tiếp tục tham quan city:</w:t>
      </w:r>
    </w:p>
    <w:p w:rsidR="00CD553C" w:rsidRPr="00005573" w:rsidRDefault="00E75E08" w:rsidP="00005573">
      <w:pPr>
        <w:numPr>
          <w:ilvl w:val="0"/>
          <w:numId w:val="3"/>
        </w:numPr>
        <w:pBdr>
          <w:top w:val="nil"/>
          <w:left w:val="nil"/>
          <w:bottom w:val="nil"/>
          <w:right w:val="nil"/>
          <w:between w:val="nil"/>
        </w:pBdr>
        <w:spacing w:after="120"/>
        <w:ind w:left="992" w:hanging="357"/>
        <w:jc w:val="both"/>
        <w:rPr>
          <w:b/>
          <w:color w:val="000000"/>
          <w:sz w:val="26"/>
          <w:szCs w:val="26"/>
        </w:rPr>
      </w:pPr>
      <w:r>
        <w:rPr>
          <w:b/>
          <w:color w:val="0070C0"/>
          <w:sz w:val="26"/>
          <w:szCs w:val="26"/>
        </w:rPr>
        <w:t xml:space="preserve">Tháp Eiffel: </w:t>
      </w:r>
      <w:r>
        <w:rPr>
          <w:color w:val="000000"/>
          <w:sz w:val="26"/>
          <w:szCs w:val="26"/>
        </w:rPr>
        <w:t>Công trình vĩ đại của hai thế kỷ trước, đến nay vẫn còn l</w:t>
      </w:r>
      <w:r>
        <w:rPr>
          <w:color w:val="000000"/>
          <w:sz w:val="26"/>
          <w:szCs w:val="26"/>
        </w:rPr>
        <w:t>à biểu tượng của Paris, là niềm tự hào của người Pháp</w:t>
      </w:r>
      <w:r>
        <w:rPr>
          <w:b/>
          <w:color w:val="000000"/>
          <w:sz w:val="26"/>
          <w:szCs w:val="26"/>
        </w:rPr>
        <w:t>. (chụp ảnh bên ngoài )</w:t>
      </w:r>
      <w:r>
        <w:rPr>
          <w:noProof/>
        </w:rPr>
        <w:drawing>
          <wp:anchor distT="0" distB="0" distL="114300" distR="114300" simplePos="0" relativeHeight="251661312" behindDoc="0" locked="0" layoutInCell="1" hidden="0" allowOverlap="1">
            <wp:simplePos x="0" y="0"/>
            <wp:positionH relativeFrom="column">
              <wp:posOffset>4560570</wp:posOffset>
            </wp:positionH>
            <wp:positionV relativeFrom="paragraph">
              <wp:posOffset>62230</wp:posOffset>
            </wp:positionV>
            <wp:extent cx="2042795" cy="1383030"/>
            <wp:effectExtent l="88900" t="88900" r="88900" b="88900"/>
            <wp:wrapSquare wrapText="bothSides" distT="0" distB="0" distL="114300" distR="114300"/>
            <wp:docPr id="2102996191"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5"/>
                    <a:srcRect/>
                    <a:stretch>
                      <a:fillRect/>
                    </a:stretch>
                  </pic:blipFill>
                  <pic:spPr>
                    <a:xfrm>
                      <a:off x="0" y="0"/>
                      <a:ext cx="2042795" cy="1383030"/>
                    </a:xfrm>
                    <a:prstGeom prst="rect">
                      <a:avLst/>
                    </a:prstGeom>
                    <a:ln w="88900">
                      <a:solidFill>
                        <a:srgbClr val="FFFFFF"/>
                      </a:solidFill>
                      <a:prstDash val="solid"/>
                    </a:ln>
                  </pic:spPr>
                </pic:pic>
              </a:graphicData>
            </a:graphic>
          </wp:anchor>
        </w:drawing>
      </w:r>
    </w:p>
    <w:p w:rsidR="00CD553C" w:rsidRDefault="00CD553C">
      <w:pPr>
        <w:pBdr>
          <w:top w:val="nil"/>
          <w:left w:val="nil"/>
          <w:bottom w:val="nil"/>
          <w:right w:val="nil"/>
          <w:between w:val="nil"/>
        </w:pBdr>
        <w:spacing w:after="120"/>
        <w:jc w:val="both"/>
        <w:rPr>
          <w:b/>
          <w:color w:val="000000"/>
          <w:sz w:val="26"/>
          <w:szCs w:val="26"/>
        </w:rPr>
      </w:pP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Bảo tàng Louvre </w:t>
      </w:r>
      <w:r>
        <w:rPr>
          <w:color w:val="000000"/>
          <w:sz w:val="26"/>
          <w:szCs w:val="26"/>
        </w:rPr>
        <w:t>(</w:t>
      </w:r>
      <w:r>
        <w:rPr>
          <w:b/>
          <w:color w:val="000000"/>
          <w:sz w:val="26"/>
          <w:szCs w:val="26"/>
        </w:rPr>
        <w:t>chụp hình bên ngoài</w:t>
      </w:r>
      <w:r>
        <w:rPr>
          <w:color w:val="000000"/>
          <w:sz w:val="26"/>
          <w:szCs w:val="26"/>
        </w:rPr>
        <w:t>)</w:t>
      </w:r>
    </w:p>
    <w:p w:rsidR="00CD553C" w:rsidRDefault="00005573">
      <w:pPr>
        <w:numPr>
          <w:ilvl w:val="0"/>
          <w:numId w:val="3"/>
        </w:numPr>
        <w:pBdr>
          <w:top w:val="nil"/>
          <w:left w:val="nil"/>
          <w:bottom w:val="nil"/>
          <w:right w:val="nil"/>
          <w:between w:val="nil"/>
        </w:pBdr>
        <w:spacing w:after="120"/>
        <w:ind w:left="992" w:hanging="357"/>
        <w:jc w:val="both"/>
        <w:rPr>
          <w:sz w:val="26"/>
          <w:szCs w:val="26"/>
        </w:rPr>
      </w:pPr>
      <w:r>
        <w:rPr>
          <w:noProof/>
        </w:rPr>
        <w:drawing>
          <wp:anchor distT="0" distB="0" distL="114300" distR="114300" simplePos="0" relativeHeight="251662336" behindDoc="0" locked="0" layoutInCell="1" hidden="0" allowOverlap="1">
            <wp:simplePos x="0" y="0"/>
            <wp:positionH relativeFrom="column">
              <wp:posOffset>4516120</wp:posOffset>
            </wp:positionH>
            <wp:positionV relativeFrom="paragraph">
              <wp:posOffset>330835</wp:posOffset>
            </wp:positionV>
            <wp:extent cx="2049145" cy="1365885"/>
            <wp:effectExtent l="88900" t="88900" r="88900" b="88900"/>
            <wp:wrapSquare wrapText="bothSides" distT="0" distB="0" distL="114300" distR="114300"/>
            <wp:docPr id="210299617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2049145" cy="1365885"/>
                    </a:xfrm>
                    <a:prstGeom prst="rect">
                      <a:avLst/>
                    </a:prstGeom>
                    <a:ln w="88900">
                      <a:solidFill>
                        <a:srgbClr val="FFFFFF"/>
                      </a:solidFill>
                      <a:prstDash val="solid"/>
                    </a:ln>
                  </pic:spPr>
                </pic:pic>
              </a:graphicData>
            </a:graphic>
          </wp:anchor>
        </w:drawing>
      </w:r>
      <w:r w:rsidR="00E75E08">
        <w:rPr>
          <w:b/>
          <w:color w:val="0070C0"/>
          <w:sz w:val="26"/>
          <w:szCs w:val="26"/>
        </w:rPr>
        <w:t>Trải nghiệm</w:t>
      </w:r>
      <w:r w:rsidR="00E75E08">
        <w:rPr>
          <w:color w:val="0070C0"/>
          <w:sz w:val="26"/>
          <w:szCs w:val="26"/>
        </w:rPr>
        <w:t xml:space="preserve"> </w:t>
      </w:r>
      <w:r w:rsidR="00E75E08">
        <w:rPr>
          <w:b/>
          <w:color w:val="0070C0"/>
          <w:sz w:val="26"/>
          <w:szCs w:val="26"/>
        </w:rPr>
        <w:t>Du thuyền sông Seine</w:t>
      </w:r>
      <w:r w:rsidR="00E75E08">
        <w:rPr>
          <w:sz w:val="26"/>
          <w:szCs w:val="26"/>
        </w:rPr>
        <w:t>, một trong những lựa chọn tuyệt vời để ngắm nhìn các địa danh đặc trưng của Paris dọc hai bên bờ sông Seine.</w:t>
      </w:r>
      <w:r w:rsidR="00E75E08">
        <w:rPr>
          <w:b/>
          <w:sz w:val="26"/>
          <w:szCs w:val="26"/>
        </w:rPr>
        <w:t xml:space="preserve"> (đã bao gồm vé du thuyền)</w:t>
      </w:r>
    </w:p>
    <w:p w:rsidR="00CD553C" w:rsidRDefault="00E75E08">
      <w:pPr>
        <w:pBdr>
          <w:top w:val="nil"/>
          <w:left w:val="nil"/>
          <w:bottom w:val="nil"/>
          <w:right w:val="nil"/>
          <w:between w:val="nil"/>
        </w:pBdr>
        <w:spacing w:after="120"/>
        <w:jc w:val="both"/>
        <w:rPr>
          <w:sz w:val="26"/>
          <w:szCs w:val="26"/>
        </w:rPr>
      </w:pPr>
      <w:r>
        <w:rPr>
          <w:b/>
          <w:sz w:val="26"/>
          <w:szCs w:val="26"/>
        </w:rPr>
        <w:t>Trưa:</w:t>
      </w:r>
      <w:r>
        <w:rPr>
          <w:b/>
          <w:color w:val="0070C0"/>
          <w:sz w:val="26"/>
          <w:szCs w:val="26"/>
        </w:rPr>
        <w:t xml:space="preserve"> </w:t>
      </w:r>
      <w:r>
        <w:rPr>
          <w:sz w:val="26"/>
          <w:szCs w:val="26"/>
        </w:rPr>
        <w:t>Ăn trưa tại nhà hàng địa phương. Sau đó đoàn di chuyển đi</w:t>
      </w:r>
      <w:r>
        <w:rPr>
          <w:b/>
          <w:sz w:val="26"/>
          <w:szCs w:val="26"/>
        </w:rPr>
        <w:t xml:space="preserve"> </w:t>
      </w:r>
      <w:r>
        <w:rPr>
          <w:b/>
          <w:color w:val="0070C0"/>
          <w:sz w:val="26"/>
          <w:szCs w:val="26"/>
        </w:rPr>
        <w:t>Metz.</w:t>
      </w:r>
    </w:p>
    <w:p w:rsidR="00CD553C" w:rsidRDefault="00E75E08">
      <w:pPr>
        <w:pBdr>
          <w:top w:val="nil"/>
          <w:left w:val="nil"/>
          <w:bottom w:val="nil"/>
          <w:right w:val="nil"/>
          <w:between w:val="nil"/>
        </w:pBdr>
        <w:spacing w:after="120"/>
        <w:jc w:val="both"/>
        <w:rPr>
          <w:sz w:val="26"/>
          <w:szCs w:val="26"/>
        </w:rPr>
      </w:pPr>
      <w:r>
        <w:rPr>
          <w:b/>
          <w:sz w:val="26"/>
          <w:szCs w:val="26"/>
        </w:rPr>
        <w:t>Tối:</w:t>
      </w:r>
      <w:r>
        <w:rPr>
          <w:sz w:val="26"/>
          <w:szCs w:val="26"/>
        </w:rPr>
        <w:t xml:space="preserve">  Đoàn dùng bữa tối tại nhà hàng địa phương. N</w:t>
      </w:r>
      <w:r>
        <w:rPr>
          <w:sz w:val="26"/>
          <w:szCs w:val="26"/>
        </w:rPr>
        <w:t>ghỉ đêm tại Metz hoặc khu vực lân cận</w:t>
      </w:r>
      <w:r>
        <w:rPr>
          <w:b/>
          <w:color w:val="0070C0"/>
          <w:sz w:val="26"/>
          <w:szCs w:val="26"/>
        </w:rPr>
        <w:t>.</w:t>
      </w:r>
    </w:p>
    <w:tbl>
      <w:tblPr>
        <w:tblStyle w:val="af0"/>
        <w:tblW w:w="10495"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535"/>
        <w:gridCol w:w="8960"/>
      </w:tblGrid>
      <w:tr w:rsidR="00CD553C">
        <w:trPr>
          <w:trHeight w:val="327"/>
        </w:trPr>
        <w:tc>
          <w:tcPr>
            <w:tcW w:w="1535" w:type="dxa"/>
            <w:shd w:val="clear" w:color="auto" w:fill="0070C0"/>
            <w:vAlign w:val="center"/>
          </w:tcPr>
          <w:p w:rsidR="00CD553C" w:rsidRDefault="00E75E08">
            <w:pPr>
              <w:ind w:left="-130" w:right="-9"/>
              <w:rPr>
                <w:b/>
                <w:color w:val="FFFFFF"/>
                <w:sz w:val="26"/>
                <w:szCs w:val="26"/>
              </w:rPr>
            </w:pPr>
            <w:r>
              <w:rPr>
                <w:b/>
                <w:color w:val="FFFFFF"/>
                <w:sz w:val="26"/>
                <w:szCs w:val="26"/>
              </w:rPr>
              <w:t xml:space="preserve">    NGÀY 4</w:t>
            </w:r>
          </w:p>
        </w:tc>
        <w:tc>
          <w:tcPr>
            <w:tcW w:w="8960"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 xml:space="preserve">METZ - STRASBOURG - COLMAR - MULHOUSE       (Ăn sáng, trưa, tối)                                                           </w:t>
            </w:r>
          </w:p>
        </w:tc>
      </w:tr>
    </w:tbl>
    <w:p w:rsidR="00CD553C" w:rsidRDefault="00E75E08">
      <w:pPr>
        <w:widowControl w:val="0"/>
        <w:tabs>
          <w:tab w:val="left" w:pos="0"/>
        </w:tabs>
        <w:spacing w:before="120" w:after="120"/>
        <w:ind w:right="45"/>
        <w:jc w:val="both"/>
        <w:rPr>
          <w:sz w:val="26"/>
          <w:szCs w:val="26"/>
        </w:rPr>
      </w:pPr>
      <w:r>
        <w:rPr>
          <w:b/>
          <w:color w:val="000000"/>
          <w:sz w:val="26"/>
          <w:szCs w:val="26"/>
        </w:rPr>
        <w:t>Sáng</w:t>
      </w:r>
      <w:r>
        <w:rPr>
          <w:sz w:val="26"/>
          <w:szCs w:val="26"/>
        </w:rPr>
        <w:t>:  Đoàn ăn sáng tại khách sạn, làm thủ tục trả phòng. Khởi hành đi tham quan:</w:t>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t xml:space="preserve">Nhà thờ Metz Cathedral, </w:t>
      </w:r>
      <w:r>
        <w:rPr>
          <w:noProof/>
        </w:rPr>
        <w:drawing>
          <wp:anchor distT="0" distB="0" distL="114300" distR="114300" simplePos="0" relativeHeight="251663360" behindDoc="0" locked="0" layoutInCell="1" hidden="0" allowOverlap="1">
            <wp:simplePos x="0" y="0"/>
            <wp:positionH relativeFrom="column">
              <wp:posOffset>4442460</wp:posOffset>
            </wp:positionH>
            <wp:positionV relativeFrom="paragraph">
              <wp:posOffset>89535</wp:posOffset>
            </wp:positionV>
            <wp:extent cx="2120265" cy="1413510"/>
            <wp:effectExtent l="88900" t="88900" r="88900" b="88900"/>
            <wp:wrapSquare wrapText="bothSides" distT="0" distB="0" distL="114300" distR="114300"/>
            <wp:docPr id="2102996190"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7"/>
                    <a:srcRect/>
                    <a:stretch>
                      <a:fillRect/>
                    </a:stretch>
                  </pic:blipFill>
                  <pic:spPr>
                    <a:xfrm>
                      <a:off x="0" y="0"/>
                      <a:ext cx="2120265" cy="141351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t xml:space="preserve">Quảng trường Place d’Armes </w:t>
      </w:r>
    </w:p>
    <w:p w:rsidR="00CD553C" w:rsidRDefault="00E75E08">
      <w:pPr>
        <w:pBdr>
          <w:top w:val="nil"/>
          <w:left w:val="nil"/>
          <w:bottom w:val="nil"/>
          <w:right w:val="nil"/>
          <w:between w:val="nil"/>
        </w:pBdr>
        <w:spacing w:after="120"/>
        <w:jc w:val="both"/>
        <w:rPr>
          <w:color w:val="000000"/>
          <w:sz w:val="26"/>
          <w:szCs w:val="26"/>
        </w:rPr>
      </w:pPr>
      <w:r>
        <w:rPr>
          <w:color w:val="000000"/>
          <w:sz w:val="26"/>
          <w:szCs w:val="26"/>
        </w:rPr>
        <w:t>Tiếp tục, Đoàn di chuyển đi Strasbourg. Tham quan:</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Cung điện Rohan </w:t>
      </w:r>
      <w:r>
        <w:rPr>
          <w:color w:val="000000"/>
          <w:sz w:val="26"/>
          <w:szCs w:val="26"/>
        </w:rPr>
        <w:t>là một kiệt tác của kiến trúc Baroque ở Strasbourg được xây dựng bên cạnh Nhà thờ Strasbourg. Nó ra đời vào những năm 1730, từ các thi</w:t>
      </w:r>
      <w:r>
        <w:rPr>
          <w:color w:val="000000"/>
          <w:sz w:val="26"/>
          <w:szCs w:val="26"/>
        </w:rPr>
        <w:t>ết kế của Robert de Cotte.</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Nhà thờ Đức Bà Strasbourg </w:t>
      </w:r>
      <w:r>
        <w:rPr>
          <w:noProof/>
        </w:rPr>
        <w:drawing>
          <wp:anchor distT="0" distB="0" distL="114300" distR="114300" simplePos="0" relativeHeight="251664384" behindDoc="0" locked="0" layoutInCell="1" hidden="0" allowOverlap="1">
            <wp:simplePos x="0" y="0"/>
            <wp:positionH relativeFrom="column">
              <wp:posOffset>4442460</wp:posOffset>
            </wp:positionH>
            <wp:positionV relativeFrom="paragraph">
              <wp:posOffset>48895</wp:posOffset>
            </wp:positionV>
            <wp:extent cx="2122170" cy="1317625"/>
            <wp:effectExtent l="88900" t="88900" r="88900" b="88900"/>
            <wp:wrapSquare wrapText="bothSides" distT="0" distB="0" distL="114300" distR="114300"/>
            <wp:docPr id="210299618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2122170" cy="1317625"/>
                    </a:xfrm>
                    <a:prstGeom prst="rect">
                      <a:avLst/>
                    </a:prstGeom>
                    <a:ln w="88900">
                      <a:solidFill>
                        <a:srgbClr val="FFFFFF"/>
                      </a:solidFill>
                      <a:prstDash val="solid"/>
                    </a:ln>
                  </pic:spPr>
                </pic:pic>
              </a:graphicData>
            </a:graphic>
          </wp:anchor>
        </w:drawing>
      </w:r>
    </w:p>
    <w:p w:rsidR="00CD553C" w:rsidRDefault="00E75E08">
      <w:pPr>
        <w:pBdr>
          <w:top w:val="nil"/>
          <w:left w:val="nil"/>
          <w:bottom w:val="nil"/>
          <w:right w:val="nil"/>
          <w:between w:val="nil"/>
        </w:pBdr>
        <w:spacing w:after="120"/>
        <w:jc w:val="both"/>
        <w:rPr>
          <w:sz w:val="26"/>
          <w:szCs w:val="26"/>
        </w:rPr>
      </w:pPr>
      <w:r>
        <w:rPr>
          <w:b/>
          <w:sz w:val="26"/>
          <w:szCs w:val="26"/>
        </w:rPr>
        <w:t>Trưa:</w:t>
      </w:r>
      <w:r>
        <w:rPr>
          <w:sz w:val="26"/>
          <w:szCs w:val="26"/>
        </w:rPr>
        <w:t xml:space="preserve"> Đoàn dùng bữa trưa tại nhà hàng địa phương. Và tiếp tục di chuyển về </w:t>
      </w:r>
      <w:r>
        <w:rPr>
          <w:color w:val="000000"/>
          <w:sz w:val="26"/>
          <w:szCs w:val="26"/>
        </w:rPr>
        <w:t xml:space="preserve">thị trấn </w:t>
      </w:r>
      <w:r>
        <w:rPr>
          <w:b/>
          <w:color w:val="0070C0"/>
          <w:sz w:val="26"/>
          <w:szCs w:val="26"/>
        </w:rPr>
        <w:t>Colmar -</w:t>
      </w:r>
      <w:r>
        <w:rPr>
          <w:color w:val="000000"/>
          <w:sz w:val="26"/>
          <w:szCs w:val="26"/>
        </w:rPr>
        <w:t xml:space="preserve"> được du khách gọi ưu ái với cái tên “tiểu Venice” trong lòng nước Pháp. Tham quan:</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Phố cổ Colmar: </w:t>
      </w:r>
      <w:r>
        <w:rPr>
          <w:color w:val="000000"/>
          <w:sz w:val="26"/>
          <w:szCs w:val="26"/>
        </w:rPr>
        <w:t>khu phố</w:t>
      </w:r>
      <w:r>
        <w:rPr>
          <w:b/>
          <w:color w:val="000000"/>
          <w:sz w:val="26"/>
          <w:szCs w:val="26"/>
        </w:rPr>
        <w:t xml:space="preserve"> </w:t>
      </w:r>
      <w:r>
        <w:rPr>
          <w:color w:val="000000"/>
          <w:sz w:val="26"/>
          <w:szCs w:val="26"/>
        </w:rPr>
        <w:t>khá nhỏ nhưng vẫn đủ sức hấp dẫn du khách khi 1 lần đặt chân đến đây</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Ngôi</w:t>
      </w:r>
      <w:r>
        <w:rPr>
          <w:color w:val="000000"/>
          <w:sz w:val="26"/>
          <w:szCs w:val="26"/>
        </w:rPr>
        <w:t xml:space="preserve"> </w:t>
      </w:r>
      <w:r>
        <w:rPr>
          <w:b/>
          <w:color w:val="0070C0"/>
          <w:sz w:val="26"/>
          <w:szCs w:val="26"/>
        </w:rPr>
        <w:t>làng cổ tích “Little Venice”</w:t>
      </w:r>
      <w:r>
        <w:rPr>
          <w:color w:val="000000"/>
          <w:sz w:val="26"/>
          <w:szCs w:val="26"/>
        </w:rPr>
        <w:t xml:space="preserve">: tọa lạc ngay bên dòng sông Lauch, đây được coi là một trong những thành phố đẹp nhất của Châu Âu với những con phố đầy màu sắc như trong truyện cổ tích </w:t>
      </w:r>
      <w:r>
        <w:rPr>
          <w:color w:val="000000"/>
          <w:sz w:val="26"/>
          <w:szCs w:val="26"/>
        </w:rPr>
        <w:t>với quảng trường, đài phun nước hay những bảo tàng cổ xưa.</w:t>
      </w:r>
      <w:r>
        <w:rPr>
          <w:noProof/>
        </w:rPr>
        <w:drawing>
          <wp:anchor distT="0" distB="0" distL="114300" distR="114300" simplePos="0" relativeHeight="251665408" behindDoc="0" locked="0" layoutInCell="1" hidden="0" allowOverlap="1">
            <wp:simplePos x="0" y="0"/>
            <wp:positionH relativeFrom="column">
              <wp:posOffset>4438650</wp:posOffset>
            </wp:positionH>
            <wp:positionV relativeFrom="paragraph">
              <wp:posOffset>163830</wp:posOffset>
            </wp:positionV>
            <wp:extent cx="2121535" cy="1326515"/>
            <wp:effectExtent l="88900" t="88900" r="88900" b="88900"/>
            <wp:wrapSquare wrapText="bothSides" distT="0" distB="0" distL="114300" distR="114300"/>
            <wp:docPr id="210299617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9"/>
                    <a:srcRect/>
                    <a:stretch>
                      <a:fillRect/>
                    </a:stretch>
                  </pic:blipFill>
                  <pic:spPr>
                    <a:xfrm>
                      <a:off x="0" y="0"/>
                      <a:ext cx="2121535" cy="1326515"/>
                    </a:xfrm>
                    <a:prstGeom prst="rect">
                      <a:avLst/>
                    </a:prstGeom>
                    <a:ln w="88900">
                      <a:solidFill>
                        <a:srgbClr val="FFFFFF"/>
                      </a:solidFill>
                      <a:prstDash val="solid"/>
                    </a:ln>
                  </pic:spPr>
                </pic:pic>
              </a:graphicData>
            </a:graphic>
          </wp:anchor>
        </w:drawing>
      </w:r>
    </w:p>
    <w:p w:rsidR="00CD553C" w:rsidRDefault="00E75E08">
      <w:pPr>
        <w:pBdr>
          <w:top w:val="nil"/>
          <w:left w:val="nil"/>
          <w:bottom w:val="nil"/>
          <w:right w:val="nil"/>
          <w:between w:val="nil"/>
        </w:pBdr>
        <w:spacing w:after="120"/>
        <w:jc w:val="both"/>
        <w:rPr>
          <w:sz w:val="26"/>
          <w:szCs w:val="26"/>
        </w:rPr>
      </w:pPr>
      <w:r>
        <w:rPr>
          <w:b/>
          <w:sz w:val="26"/>
          <w:szCs w:val="26"/>
        </w:rPr>
        <w:t>Tối:</w:t>
      </w:r>
      <w:r>
        <w:rPr>
          <w:sz w:val="26"/>
          <w:szCs w:val="26"/>
        </w:rPr>
        <w:t xml:space="preserve">  Đoàn dùng bữa tối tại nhà hàng địa phương. Sau đó, tiếp tục di chuyển về </w:t>
      </w:r>
      <w:r>
        <w:rPr>
          <w:color w:val="000000"/>
          <w:sz w:val="26"/>
          <w:szCs w:val="26"/>
        </w:rPr>
        <w:t>Mulhouse</w:t>
      </w:r>
      <w:r>
        <w:rPr>
          <w:sz w:val="26"/>
          <w:szCs w:val="26"/>
        </w:rPr>
        <w:t>. Nghỉ đêm tại Mulhouse hoặc khu vực lân cận.</w:t>
      </w:r>
    </w:p>
    <w:p w:rsidR="00CD553C" w:rsidRDefault="00CD553C">
      <w:pPr>
        <w:pBdr>
          <w:top w:val="nil"/>
          <w:left w:val="nil"/>
          <w:bottom w:val="nil"/>
          <w:right w:val="nil"/>
          <w:between w:val="nil"/>
        </w:pBdr>
        <w:spacing w:after="120"/>
        <w:jc w:val="both"/>
        <w:rPr>
          <w:sz w:val="26"/>
          <w:szCs w:val="26"/>
        </w:rPr>
      </w:pPr>
    </w:p>
    <w:p w:rsidR="00CD553C" w:rsidRDefault="00CD553C">
      <w:pPr>
        <w:pBdr>
          <w:top w:val="nil"/>
          <w:left w:val="nil"/>
          <w:bottom w:val="nil"/>
          <w:right w:val="nil"/>
          <w:between w:val="nil"/>
        </w:pBdr>
        <w:spacing w:after="120"/>
        <w:jc w:val="both"/>
        <w:rPr>
          <w:sz w:val="26"/>
          <w:szCs w:val="26"/>
        </w:rPr>
      </w:pPr>
    </w:p>
    <w:p w:rsidR="00CD553C" w:rsidRDefault="00CD553C">
      <w:pPr>
        <w:pBdr>
          <w:top w:val="nil"/>
          <w:left w:val="nil"/>
          <w:bottom w:val="nil"/>
          <w:right w:val="nil"/>
          <w:between w:val="nil"/>
        </w:pBdr>
        <w:spacing w:after="120"/>
        <w:jc w:val="both"/>
        <w:rPr>
          <w:sz w:val="26"/>
          <w:szCs w:val="26"/>
        </w:rPr>
      </w:pPr>
    </w:p>
    <w:p w:rsidR="00CD553C" w:rsidRDefault="00CD553C">
      <w:pPr>
        <w:pBdr>
          <w:top w:val="nil"/>
          <w:left w:val="nil"/>
          <w:bottom w:val="nil"/>
          <w:right w:val="nil"/>
          <w:between w:val="nil"/>
        </w:pBdr>
        <w:spacing w:after="120"/>
        <w:jc w:val="both"/>
        <w:rPr>
          <w:sz w:val="26"/>
          <w:szCs w:val="26"/>
        </w:rPr>
      </w:pPr>
    </w:p>
    <w:p w:rsidR="00CD553C" w:rsidRDefault="00CD553C">
      <w:pPr>
        <w:pBdr>
          <w:top w:val="nil"/>
          <w:left w:val="nil"/>
          <w:bottom w:val="nil"/>
          <w:right w:val="nil"/>
          <w:between w:val="nil"/>
        </w:pBdr>
        <w:spacing w:after="120"/>
        <w:jc w:val="both"/>
        <w:rPr>
          <w:sz w:val="26"/>
          <w:szCs w:val="26"/>
        </w:rPr>
      </w:pPr>
    </w:p>
    <w:tbl>
      <w:tblPr>
        <w:tblStyle w:val="af1"/>
        <w:tblW w:w="10495"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535"/>
        <w:gridCol w:w="8960"/>
      </w:tblGrid>
      <w:tr w:rsidR="00CD553C">
        <w:trPr>
          <w:trHeight w:val="327"/>
        </w:trPr>
        <w:tc>
          <w:tcPr>
            <w:tcW w:w="1535" w:type="dxa"/>
            <w:shd w:val="clear" w:color="auto" w:fill="0070C0"/>
            <w:vAlign w:val="center"/>
          </w:tcPr>
          <w:p w:rsidR="00CD553C" w:rsidRDefault="00E75E08">
            <w:pPr>
              <w:ind w:left="-130" w:right="-9"/>
              <w:jc w:val="center"/>
              <w:rPr>
                <w:b/>
                <w:color w:val="FFFFFF"/>
                <w:sz w:val="26"/>
                <w:szCs w:val="26"/>
              </w:rPr>
            </w:pPr>
            <w:r>
              <w:rPr>
                <w:b/>
                <w:color w:val="FFFFFF"/>
                <w:sz w:val="26"/>
                <w:szCs w:val="26"/>
              </w:rPr>
              <w:t xml:space="preserve"> NGÀY 5</w:t>
            </w:r>
          </w:p>
        </w:tc>
        <w:tc>
          <w:tcPr>
            <w:tcW w:w="8960"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MULHOUSE - SCHAFFHAUSEN - ZURICH    (Ăn sáng, trưa</w:t>
            </w:r>
            <w:r>
              <w:rPr>
                <w:b/>
                <w:color w:val="FFFFFF"/>
                <w:sz w:val="26"/>
                <w:szCs w:val="26"/>
              </w:rPr>
              <w:t>, tối)</w:t>
            </w:r>
          </w:p>
        </w:tc>
      </w:tr>
    </w:tbl>
    <w:p w:rsidR="00CD553C" w:rsidRDefault="00E75E08">
      <w:pPr>
        <w:widowControl w:val="0"/>
        <w:tabs>
          <w:tab w:val="left" w:pos="0"/>
        </w:tabs>
        <w:spacing w:before="120" w:after="120"/>
        <w:ind w:right="45"/>
        <w:jc w:val="both"/>
        <w:rPr>
          <w:color w:val="000000"/>
          <w:sz w:val="26"/>
          <w:szCs w:val="26"/>
        </w:rPr>
      </w:pPr>
      <w:bookmarkStart w:id="0" w:name="bookmark=id.30j0zll" w:colFirst="0" w:colLast="0"/>
      <w:bookmarkStart w:id="1" w:name="bookmark=id.gjdgxs" w:colFirst="0" w:colLast="0"/>
      <w:bookmarkEnd w:id="0"/>
      <w:bookmarkEnd w:id="1"/>
      <w:r>
        <w:rPr>
          <w:color w:val="000000"/>
          <w:sz w:val="22"/>
          <w:szCs w:val="22"/>
        </w:rPr>
        <w:t xml:space="preserve"> </w:t>
      </w:r>
      <w:r>
        <w:rPr>
          <w:b/>
          <w:color w:val="000000"/>
          <w:sz w:val="26"/>
          <w:szCs w:val="26"/>
        </w:rPr>
        <w:t>Sáng</w:t>
      </w:r>
      <w:r>
        <w:rPr>
          <w:color w:val="000000"/>
          <w:sz w:val="26"/>
          <w:szCs w:val="26"/>
        </w:rPr>
        <w:t>: Sau bữa sáng tại khách sạn, đoàn làm thủ tục trả phòng và khởi hành đi Zurich, tham quan:</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Thác Rhine -</w:t>
      </w:r>
      <w:r>
        <w:rPr>
          <w:color w:val="000000"/>
          <w:sz w:val="26"/>
          <w:szCs w:val="26"/>
        </w:rPr>
        <w:t xml:space="preserve"> Rhine Falls là một trong những thác nước lớn nhất và nổi tiếng nhất ở châu Âu, nằm trên sông Rhine ở biên giới giữa Thụy Sĩ và Đức. Thác nước này được tạo thành bởi dòng nước mạnh mẽ đổ từ độ cao xuống, tạo thành một cảnh quan hùng vĩ và cuốn hút. Tiếng ồ</w:t>
      </w:r>
      <w:r>
        <w:rPr>
          <w:color w:val="000000"/>
          <w:sz w:val="26"/>
          <w:szCs w:val="26"/>
        </w:rPr>
        <w:t>n của nước chảy và những cơn sóng mênh mông tạo nên một trải nghiệm âm thanh và hình ảnh không thể quên.</w:t>
      </w:r>
      <w:r>
        <w:rPr>
          <w:noProof/>
        </w:rPr>
        <w:drawing>
          <wp:anchor distT="0" distB="0" distL="114300" distR="114300" simplePos="0" relativeHeight="251666432" behindDoc="0" locked="0" layoutInCell="1" hidden="0" allowOverlap="1">
            <wp:simplePos x="0" y="0"/>
            <wp:positionH relativeFrom="column">
              <wp:posOffset>4660265</wp:posOffset>
            </wp:positionH>
            <wp:positionV relativeFrom="paragraph">
              <wp:posOffset>73025</wp:posOffset>
            </wp:positionV>
            <wp:extent cx="2070735" cy="1364615"/>
            <wp:effectExtent l="88900" t="88900" r="88900" b="88900"/>
            <wp:wrapSquare wrapText="bothSides" distT="0" distB="0" distL="114300" distR="114300"/>
            <wp:docPr id="2102996176"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0"/>
                    <a:srcRect/>
                    <a:stretch>
                      <a:fillRect/>
                    </a:stretch>
                  </pic:blipFill>
                  <pic:spPr>
                    <a:xfrm>
                      <a:off x="0" y="0"/>
                      <a:ext cx="2070735" cy="1364615"/>
                    </a:xfrm>
                    <a:prstGeom prst="rect">
                      <a:avLst/>
                    </a:prstGeom>
                    <a:ln w="88900">
                      <a:solidFill>
                        <a:srgbClr val="FFFFFF"/>
                      </a:solidFill>
                      <a:prstDash val="solid"/>
                    </a:ln>
                  </pic:spPr>
                </pic:pic>
              </a:graphicData>
            </a:graphic>
          </wp:anchor>
        </w:drawing>
      </w:r>
    </w:p>
    <w:p w:rsidR="00CD553C" w:rsidRDefault="00E75E08">
      <w:pPr>
        <w:widowControl w:val="0"/>
        <w:tabs>
          <w:tab w:val="left" w:pos="0"/>
        </w:tabs>
        <w:spacing w:before="120" w:after="120"/>
        <w:ind w:right="45"/>
        <w:jc w:val="both"/>
        <w:rPr>
          <w:color w:val="000000"/>
          <w:sz w:val="26"/>
          <w:szCs w:val="26"/>
        </w:rPr>
      </w:pPr>
      <w:r>
        <w:rPr>
          <w:b/>
          <w:color w:val="000000"/>
          <w:sz w:val="26"/>
          <w:szCs w:val="26"/>
        </w:rPr>
        <w:t>Trưa:</w:t>
      </w:r>
      <w:r>
        <w:rPr>
          <w:color w:val="000000"/>
          <w:sz w:val="26"/>
          <w:szCs w:val="26"/>
        </w:rPr>
        <w:t xml:space="preserve"> dùng bữa trưa tại nhà hàng địa phương. Khởi hành về Zurich, tham quan: </w:t>
      </w:r>
      <w:r>
        <w:rPr>
          <w:noProof/>
        </w:rPr>
        <w:drawing>
          <wp:anchor distT="0" distB="0" distL="114300" distR="114300" simplePos="0" relativeHeight="251667456" behindDoc="0" locked="0" layoutInCell="1" hidden="0" allowOverlap="1">
            <wp:simplePos x="0" y="0"/>
            <wp:positionH relativeFrom="column">
              <wp:posOffset>4643120</wp:posOffset>
            </wp:positionH>
            <wp:positionV relativeFrom="paragraph">
              <wp:posOffset>248284</wp:posOffset>
            </wp:positionV>
            <wp:extent cx="2083435" cy="1308735"/>
            <wp:effectExtent l="88900" t="88900" r="88900" b="88900"/>
            <wp:wrapSquare wrapText="bothSides" distT="0" distB="0" distL="114300" distR="114300"/>
            <wp:docPr id="210299617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1"/>
                    <a:srcRect/>
                    <a:stretch>
                      <a:fillRect/>
                    </a:stretch>
                  </pic:blipFill>
                  <pic:spPr>
                    <a:xfrm>
                      <a:off x="0" y="0"/>
                      <a:ext cx="2083435" cy="1308735"/>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t xml:space="preserve">Làng cổ Zurich - </w:t>
      </w:r>
      <w:r>
        <w:rPr>
          <w:color w:val="000000"/>
          <w:sz w:val="26"/>
          <w:szCs w:val="26"/>
        </w:rPr>
        <w:t>Nếu là một người thích chụp ảnh,bạn nhất định phải ghé</w:t>
      </w:r>
      <w:r>
        <w:rPr>
          <w:color w:val="000000"/>
          <w:sz w:val="26"/>
          <w:szCs w:val="26"/>
        </w:rPr>
        <w:t xml:space="preserve"> thăm</w:t>
      </w:r>
      <w:r>
        <w:rPr>
          <w:sz w:val="26"/>
          <w:szCs w:val="26"/>
        </w:rPr>
        <w:t> </w:t>
      </w:r>
      <w:r>
        <w:rPr>
          <w:color w:val="000000"/>
          <w:sz w:val="26"/>
          <w:szCs w:val="26"/>
        </w:rPr>
        <w:t>khu phố cổ</w:t>
      </w:r>
      <w:r>
        <w:rPr>
          <w:sz w:val="26"/>
          <w:szCs w:val="26"/>
        </w:rPr>
        <w:t> </w:t>
      </w:r>
      <w:r>
        <w:rPr>
          <w:color w:val="000000"/>
          <w:sz w:val="26"/>
          <w:szCs w:val="26"/>
        </w:rPr>
        <w:t>Zurich.Đến đây, bạn sẽ được thỏa sức</w:t>
      </w:r>
      <w:r>
        <w:rPr>
          <w:b/>
          <w:color w:val="0070C0"/>
          <w:sz w:val="26"/>
          <w:szCs w:val="26"/>
        </w:rPr>
        <w:t xml:space="preserve"> </w:t>
      </w:r>
      <w:r>
        <w:rPr>
          <w:color w:val="000000"/>
          <w:sz w:val="26"/>
          <w:szCs w:val="26"/>
        </w:rPr>
        <w:t xml:space="preserve"> "sống ảo" bên những ngôi nhà trang trí bằng những bích họa lớn hay những toà nhà theo phong cách Trung cổ vô cùng huyền ảo, xinh đẹp nhưng không kém phần hấp dẫn.</w:t>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t xml:space="preserve">Nhà thờ Grossmunster: </w:t>
      </w:r>
      <w:r>
        <w:rPr>
          <w:color w:val="000000"/>
          <w:sz w:val="26"/>
          <w:szCs w:val="26"/>
        </w:rPr>
        <w:t>nằm ở Phố cổ Zur</w:t>
      </w:r>
      <w:r>
        <w:rPr>
          <w:color w:val="000000"/>
          <w:sz w:val="26"/>
          <w:szCs w:val="26"/>
        </w:rPr>
        <w:t xml:space="preserve">ich, và là một trong những địa danh nổi tiếng nhất của Zurich. Điểm nhấn của nhà thờ nằm ở các cửa sổ kính của Sigmar Polke, hầm mộ kiểu La Mã, các thủ đô kiểu La Mã trong nhà thờ và tu viện, các cửa sổ kính màu của Augusto Giacometti (1932), các cánh cửa </w:t>
      </w:r>
      <w:r>
        <w:rPr>
          <w:color w:val="000000"/>
          <w:sz w:val="26"/>
          <w:szCs w:val="26"/>
        </w:rPr>
        <w:t xml:space="preserve">bằng đồng của Otto Münch (1935 và 1950), và phong trào Cải cách bảo tàng trong tu viện. </w:t>
      </w:r>
      <w:r>
        <w:rPr>
          <w:noProof/>
        </w:rPr>
        <w:drawing>
          <wp:anchor distT="0" distB="0" distL="114300" distR="114300" simplePos="0" relativeHeight="251668480" behindDoc="0" locked="0" layoutInCell="1" hidden="0" allowOverlap="1">
            <wp:simplePos x="0" y="0"/>
            <wp:positionH relativeFrom="column">
              <wp:posOffset>4643120</wp:posOffset>
            </wp:positionH>
            <wp:positionV relativeFrom="paragraph">
              <wp:posOffset>80645</wp:posOffset>
            </wp:positionV>
            <wp:extent cx="2087245" cy="1391920"/>
            <wp:effectExtent l="88900" t="88900" r="88900" b="88900"/>
            <wp:wrapSquare wrapText="bothSides" distT="0" distB="0" distL="114300" distR="114300"/>
            <wp:docPr id="210299618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2"/>
                    <a:srcRect/>
                    <a:stretch>
                      <a:fillRect/>
                    </a:stretch>
                  </pic:blipFill>
                  <pic:spPr>
                    <a:xfrm>
                      <a:off x="0" y="0"/>
                      <a:ext cx="2087245" cy="139192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b/>
          <w:color w:val="000000"/>
          <w:sz w:val="26"/>
          <w:szCs w:val="26"/>
        </w:rPr>
      </w:pPr>
      <w:r>
        <w:rPr>
          <w:b/>
          <w:color w:val="0070C0"/>
          <w:sz w:val="26"/>
          <w:szCs w:val="26"/>
        </w:rPr>
        <w:t xml:space="preserve">Hồ Zurich - </w:t>
      </w:r>
      <w:r>
        <w:rPr>
          <w:color w:val="000000"/>
          <w:sz w:val="26"/>
          <w:szCs w:val="26"/>
        </w:rPr>
        <w:t>là một hồ nước lớn nhất Thụy Sĩ, được hình thành từ những con sông băng quanh dãy núi Alps, nằm trải dài qua nhiều thị trấn nhỏ.Đây là một trong</w:t>
      </w:r>
      <w:r>
        <w:rPr>
          <w:sz w:val="26"/>
          <w:szCs w:val="26"/>
        </w:rPr>
        <w:t> những địa</w:t>
      </w:r>
      <w:r>
        <w:rPr>
          <w:sz w:val="26"/>
          <w:szCs w:val="26"/>
        </w:rPr>
        <w:t xml:space="preserve"> điểm du lịch nổi tiếng ở Zurich.</w:t>
      </w:r>
    </w:p>
    <w:p w:rsidR="00CD553C" w:rsidRDefault="00E75E08">
      <w:pPr>
        <w:pBdr>
          <w:top w:val="nil"/>
          <w:left w:val="nil"/>
          <w:bottom w:val="nil"/>
          <w:right w:val="nil"/>
          <w:between w:val="nil"/>
        </w:pBdr>
        <w:spacing w:after="120"/>
        <w:jc w:val="both"/>
        <w:rPr>
          <w:sz w:val="26"/>
          <w:szCs w:val="26"/>
        </w:rPr>
      </w:pPr>
      <w:r>
        <w:rPr>
          <w:b/>
          <w:sz w:val="26"/>
          <w:szCs w:val="26"/>
        </w:rPr>
        <w:t>Tối:</w:t>
      </w:r>
      <w:r>
        <w:rPr>
          <w:sz w:val="26"/>
          <w:szCs w:val="26"/>
        </w:rPr>
        <w:t xml:space="preserve">  Đoàn dùng bữa tối tại nhà hàng địa phương. Về khách sạn, nhận phòng và nghỉ đêm tại Zurich hoặc khu vực lân cận.</w:t>
      </w:r>
    </w:p>
    <w:tbl>
      <w:tblPr>
        <w:tblStyle w:val="af2"/>
        <w:tblW w:w="10637"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445"/>
        <w:gridCol w:w="9192"/>
      </w:tblGrid>
      <w:tr w:rsidR="00CD553C">
        <w:trPr>
          <w:trHeight w:val="327"/>
        </w:trPr>
        <w:tc>
          <w:tcPr>
            <w:tcW w:w="1445" w:type="dxa"/>
            <w:shd w:val="clear" w:color="auto" w:fill="0070C0"/>
            <w:vAlign w:val="center"/>
          </w:tcPr>
          <w:p w:rsidR="00CD553C" w:rsidRDefault="00E75E08">
            <w:pPr>
              <w:ind w:left="-130" w:right="-9"/>
              <w:jc w:val="center"/>
              <w:rPr>
                <w:b/>
                <w:color w:val="FFFFFF"/>
                <w:sz w:val="26"/>
                <w:szCs w:val="26"/>
              </w:rPr>
            </w:pPr>
            <w:r>
              <w:rPr>
                <w:b/>
                <w:color w:val="FFFFFF"/>
                <w:sz w:val="26"/>
                <w:szCs w:val="26"/>
              </w:rPr>
              <w:t xml:space="preserve">NGÀY 6 </w:t>
            </w:r>
          </w:p>
        </w:tc>
        <w:tc>
          <w:tcPr>
            <w:tcW w:w="9192"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ZURICH – ENGELBERG – GRINDEWALD -  LUCERNE (Ăn sáng, trưa, tối)</w:t>
            </w:r>
          </w:p>
        </w:tc>
      </w:tr>
    </w:tbl>
    <w:p w:rsidR="00CD553C" w:rsidRDefault="00E75E08">
      <w:pPr>
        <w:pBdr>
          <w:top w:val="nil"/>
          <w:left w:val="nil"/>
          <w:bottom w:val="nil"/>
          <w:right w:val="nil"/>
          <w:between w:val="nil"/>
        </w:pBdr>
        <w:tabs>
          <w:tab w:val="left" w:pos="1080"/>
          <w:tab w:val="left" w:pos="2160"/>
          <w:tab w:val="right" w:pos="10080"/>
        </w:tabs>
        <w:spacing w:before="120" w:line="360" w:lineRule="auto"/>
        <w:jc w:val="both"/>
        <w:rPr>
          <w:color w:val="000000"/>
          <w:sz w:val="26"/>
          <w:szCs w:val="26"/>
        </w:rPr>
      </w:pPr>
      <w:r>
        <w:rPr>
          <w:b/>
          <w:color w:val="000000"/>
          <w:sz w:val="26"/>
          <w:szCs w:val="26"/>
        </w:rPr>
        <w:t xml:space="preserve">Sáng: </w:t>
      </w:r>
      <w:r>
        <w:rPr>
          <w:color w:val="000000"/>
          <w:sz w:val="26"/>
          <w:szCs w:val="26"/>
        </w:rPr>
        <w:t>Sau bữa sáng tại khách sạn, Đoàn di chuyển tham quan:</w:t>
      </w:r>
    </w:p>
    <w:p w:rsidR="00CD553C" w:rsidRDefault="00E75E08">
      <w:pPr>
        <w:numPr>
          <w:ilvl w:val="0"/>
          <w:numId w:val="3"/>
        </w:numPr>
        <w:pBdr>
          <w:top w:val="nil"/>
          <w:left w:val="nil"/>
          <w:bottom w:val="nil"/>
          <w:right w:val="nil"/>
          <w:between w:val="nil"/>
        </w:pBdr>
        <w:spacing w:after="120"/>
        <w:ind w:left="992" w:hanging="357"/>
        <w:jc w:val="both"/>
        <w:rPr>
          <w:b/>
          <w:color w:val="FF0000"/>
          <w:sz w:val="26"/>
          <w:szCs w:val="26"/>
        </w:rPr>
      </w:pPr>
      <w:r>
        <w:rPr>
          <w:b/>
          <w:color w:val="0070C0"/>
          <w:sz w:val="26"/>
          <w:szCs w:val="26"/>
        </w:rPr>
        <w:t xml:space="preserve">Núi tuyết Titlis </w:t>
      </w:r>
      <w:r>
        <w:rPr>
          <w:color w:val="000000"/>
          <w:sz w:val="26"/>
          <w:szCs w:val="26"/>
        </w:rPr>
        <w:t>để chiêm ngưỡng vẻ đẹp hùng vĩ được tuyết bao phủ của dãy núi Alps</w:t>
      </w:r>
      <w:r>
        <w:rPr>
          <w:color w:val="FF0000"/>
          <w:sz w:val="26"/>
          <w:szCs w:val="26"/>
        </w:rPr>
        <w:t xml:space="preserve">. </w:t>
      </w:r>
      <w:r>
        <w:rPr>
          <w:b/>
          <w:color w:val="FF0000"/>
          <w:sz w:val="26"/>
          <w:szCs w:val="26"/>
        </w:rPr>
        <w:t>(chưa bao gồm vé cáp treo)</w:t>
      </w:r>
      <w:r>
        <w:rPr>
          <w:noProof/>
        </w:rPr>
        <w:drawing>
          <wp:anchor distT="0" distB="0" distL="114300" distR="114300" simplePos="0" relativeHeight="251669504" behindDoc="0" locked="0" layoutInCell="1" hidden="0" allowOverlap="1">
            <wp:simplePos x="0" y="0"/>
            <wp:positionH relativeFrom="column">
              <wp:posOffset>4561840</wp:posOffset>
            </wp:positionH>
            <wp:positionV relativeFrom="paragraph">
              <wp:posOffset>124823</wp:posOffset>
            </wp:positionV>
            <wp:extent cx="2018665" cy="1345565"/>
            <wp:effectExtent l="88900" t="88900" r="88900" b="88900"/>
            <wp:wrapSquare wrapText="bothSides" distT="0" distB="0" distL="114300" distR="114300"/>
            <wp:docPr id="210299618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3"/>
                    <a:srcRect/>
                    <a:stretch>
                      <a:fillRect/>
                    </a:stretch>
                  </pic:blipFill>
                  <pic:spPr>
                    <a:xfrm>
                      <a:off x="0" y="0"/>
                      <a:ext cx="2018665" cy="1345565"/>
                    </a:xfrm>
                    <a:prstGeom prst="rect">
                      <a:avLst/>
                    </a:prstGeom>
                    <a:ln w="88900">
                      <a:solidFill>
                        <a:srgbClr val="FFFFFF"/>
                      </a:solidFill>
                      <a:prstDash val="solid"/>
                    </a:ln>
                  </pic:spPr>
                </pic:pic>
              </a:graphicData>
            </a:graphic>
          </wp:anchor>
        </w:drawing>
      </w:r>
    </w:p>
    <w:p w:rsidR="00CD553C" w:rsidRDefault="00E75E08">
      <w:pPr>
        <w:pBdr>
          <w:top w:val="nil"/>
          <w:left w:val="nil"/>
          <w:bottom w:val="nil"/>
          <w:right w:val="nil"/>
          <w:between w:val="nil"/>
        </w:pBdr>
        <w:spacing w:after="120"/>
        <w:jc w:val="both"/>
        <w:rPr>
          <w:color w:val="000000"/>
          <w:sz w:val="26"/>
          <w:szCs w:val="26"/>
        </w:rPr>
      </w:pPr>
      <w:r>
        <w:rPr>
          <w:b/>
          <w:color w:val="000000"/>
          <w:sz w:val="26"/>
          <w:szCs w:val="26"/>
        </w:rPr>
        <w:t>Trưa:</w:t>
      </w:r>
      <w:r>
        <w:rPr>
          <w:color w:val="000000"/>
          <w:sz w:val="26"/>
          <w:szCs w:val="26"/>
        </w:rPr>
        <w:t xml:space="preserve"> Đoàn dùng bữa trưa tại nhà hàng địa phương.</w:t>
      </w:r>
    </w:p>
    <w:p w:rsidR="00CD553C" w:rsidRDefault="00CD553C">
      <w:pPr>
        <w:pBdr>
          <w:top w:val="nil"/>
          <w:left w:val="nil"/>
          <w:bottom w:val="nil"/>
          <w:right w:val="nil"/>
          <w:between w:val="nil"/>
        </w:pBdr>
        <w:tabs>
          <w:tab w:val="left" w:pos="1080"/>
          <w:tab w:val="left" w:pos="2160"/>
          <w:tab w:val="right" w:pos="10080"/>
        </w:tabs>
        <w:spacing w:before="120" w:line="360" w:lineRule="auto"/>
        <w:jc w:val="both"/>
        <w:rPr>
          <w:color w:val="000000"/>
          <w:sz w:val="26"/>
          <w:szCs w:val="26"/>
        </w:rPr>
      </w:pP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Thị trấn Grindelwald</w:t>
      </w:r>
      <w:r>
        <w:rPr>
          <w:color w:val="000000"/>
          <w:sz w:val="26"/>
          <w:szCs w:val="26"/>
        </w:rPr>
        <w:t xml:space="preserve"> - xinh đẹp tọa lạc lưng chừng núi, nơi này vừa là khu nghỉ mát lớn trong khu vực có đỉnh Jungfrau vừa sở hữu một không gian bao la tuyệt đẹp. Ngôi làng cổ tích giữa đời thực này còn là địa danh lý tưởng để khách tham quan có thể tận hưởng vẻ đẹp tự nhiên </w:t>
      </w:r>
      <w:r>
        <w:rPr>
          <w:color w:val="000000"/>
          <w:sz w:val="26"/>
          <w:szCs w:val="26"/>
        </w:rPr>
        <w:t>và nét hấp dẫn đậm chất đồng quê của đất nước Thụy Sĩ.</w:t>
      </w:r>
      <w:r>
        <w:rPr>
          <w:noProof/>
        </w:rPr>
        <w:drawing>
          <wp:anchor distT="0" distB="0" distL="114300" distR="114300" simplePos="0" relativeHeight="251670528" behindDoc="0" locked="0" layoutInCell="1" hidden="0" allowOverlap="1">
            <wp:simplePos x="0" y="0"/>
            <wp:positionH relativeFrom="column">
              <wp:posOffset>4663168</wp:posOffset>
            </wp:positionH>
            <wp:positionV relativeFrom="paragraph">
              <wp:posOffset>7620</wp:posOffset>
            </wp:positionV>
            <wp:extent cx="2066290" cy="1352550"/>
            <wp:effectExtent l="88900" t="88900" r="88900" b="88900"/>
            <wp:wrapSquare wrapText="bothSides" distT="0" distB="0" distL="114300" distR="114300"/>
            <wp:docPr id="2102996169" name="image4.png" descr="4 điểm đến nhất định phải khám phá ở Thụy Sĩ - iVIVU.com"/>
            <wp:cNvGraphicFramePr/>
            <a:graphic xmlns:a="http://schemas.openxmlformats.org/drawingml/2006/main">
              <a:graphicData uri="http://schemas.openxmlformats.org/drawingml/2006/picture">
                <pic:pic xmlns:pic="http://schemas.openxmlformats.org/drawingml/2006/picture">
                  <pic:nvPicPr>
                    <pic:cNvPr id="0" name="image4.png" descr="4 điểm đến nhất định phải khám phá ở Thụy Sĩ - iVIVU.com"/>
                    <pic:cNvPicPr preferRelativeResize="0"/>
                  </pic:nvPicPr>
                  <pic:blipFill>
                    <a:blip r:embed="rId24"/>
                    <a:srcRect/>
                    <a:stretch>
                      <a:fillRect/>
                    </a:stretch>
                  </pic:blipFill>
                  <pic:spPr>
                    <a:xfrm>
                      <a:off x="0" y="0"/>
                      <a:ext cx="2066290" cy="135255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t xml:space="preserve">Thị trấn Interlaken - </w:t>
      </w:r>
      <w:r>
        <w:rPr>
          <w:color w:val="000000"/>
          <w:sz w:val="26"/>
          <w:szCs w:val="26"/>
        </w:rPr>
        <w:t xml:space="preserve">Interlaken còn là thành phố mang đậm nét văn hóa người dân Thụy Sĩ, những khách bộ hành đam mê khám phá văn hóa, xã hội thì đây là nơi rất thích hợp để tìm hiểu thông tin chính </w:t>
      </w:r>
      <w:r>
        <w:rPr>
          <w:color w:val="000000"/>
          <w:sz w:val="26"/>
          <w:szCs w:val="26"/>
        </w:rPr>
        <w:lastRenderedPageBreak/>
        <w:t>x</w:t>
      </w:r>
      <w:r>
        <w:rPr>
          <w:color w:val="000000"/>
          <w:sz w:val="26"/>
          <w:szCs w:val="26"/>
        </w:rPr>
        <w:t>ác nhất. Không những vậy, các lễ hội văn hóa truyền thống, các xưởng chế biến phô mát, socola hay những tuyến đường mòn xuyên rừng, vượt núi hoang sơ, kỳ bí sẽ là điều kiện tuyệt vời để những người xê dịch được tiếp xúc gần hơn với phong tục tập quán chính</w:t>
      </w:r>
      <w:r>
        <w:rPr>
          <w:color w:val="000000"/>
          <w:sz w:val="26"/>
          <w:szCs w:val="26"/>
        </w:rPr>
        <w:t xml:space="preserve"> thống của người dân.</w:t>
      </w:r>
      <w:r>
        <w:rPr>
          <w:noProof/>
        </w:rPr>
        <w:drawing>
          <wp:anchor distT="0" distB="0" distL="114300" distR="114300" simplePos="0" relativeHeight="251671552" behindDoc="0" locked="0" layoutInCell="1" hidden="0" allowOverlap="1">
            <wp:simplePos x="0" y="0"/>
            <wp:positionH relativeFrom="column">
              <wp:posOffset>4643120</wp:posOffset>
            </wp:positionH>
            <wp:positionV relativeFrom="paragraph">
              <wp:posOffset>445135</wp:posOffset>
            </wp:positionV>
            <wp:extent cx="2080895" cy="1369695"/>
            <wp:effectExtent l="88900" t="88900" r="88900" b="88900"/>
            <wp:wrapSquare wrapText="bothSides" distT="0" distB="0" distL="114300" distR="114300"/>
            <wp:docPr id="210299618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2080895" cy="1369695"/>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Hồ Lucerne</w:t>
      </w:r>
      <w:r>
        <w:rPr>
          <w:color w:val="0070C0"/>
          <w:sz w:val="26"/>
          <w:szCs w:val="26"/>
        </w:rPr>
        <w:t xml:space="preserve"> </w:t>
      </w:r>
      <w:r>
        <w:rPr>
          <w:rFonts w:ascii="Helvetica Neue" w:eastAsia="Helvetica Neue" w:hAnsi="Helvetica Neue" w:cs="Helvetica Neue"/>
          <w:color w:val="494B55"/>
        </w:rPr>
        <w:t>-</w:t>
      </w:r>
      <w:r>
        <w:rPr>
          <w:color w:val="000000"/>
          <w:sz w:val="26"/>
          <w:szCs w:val="26"/>
        </w:rPr>
        <w:t>một trong bốn hồ nước lớn và đẹp nhất của Thụy Sĩ. Qúy khách có thể thả hồn bên bờ hồ thơ mộng, có thể ngắm nhìn đàn thiên nga đang thỏa sức nô đùa trên mặt hồ.</w:t>
      </w:r>
      <w:r>
        <w:rPr>
          <w:noProof/>
        </w:rPr>
        <w:drawing>
          <wp:anchor distT="0" distB="0" distL="114300" distR="114300" simplePos="0" relativeHeight="251672576" behindDoc="0" locked="0" layoutInCell="1" hidden="0" allowOverlap="1">
            <wp:simplePos x="0" y="0"/>
            <wp:positionH relativeFrom="column">
              <wp:posOffset>4639129</wp:posOffset>
            </wp:positionH>
            <wp:positionV relativeFrom="paragraph">
              <wp:posOffset>213088</wp:posOffset>
            </wp:positionV>
            <wp:extent cx="2082800" cy="1430655"/>
            <wp:effectExtent l="88900" t="88900" r="88900" b="88900"/>
            <wp:wrapSquare wrapText="bothSides" distT="0" distB="0" distL="114300" distR="114300"/>
            <wp:docPr id="210299617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6"/>
                    <a:srcRect/>
                    <a:stretch>
                      <a:fillRect/>
                    </a:stretch>
                  </pic:blipFill>
                  <pic:spPr>
                    <a:xfrm>
                      <a:off x="0" y="0"/>
                      <a:ext cx="2082800" cy="1430655"/>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Cầu gỗ Chapel Bridge </w:t>
      </w:r>
      <w:r>
        <w:rPr>
          <w:color w:val="000000"/>
          <w:sz w:val="26"/>
          <w:szCs w:val="26"/>
        </w:rPr>
        <w:t>Cầu Chapel là cây cầu gỗ ở Luzern, Thụ</w:t>
      </w:r>
      <w:r>
        <w:rPr>
          <w:color w:val="000000"/>
          <w:sz w:val="26"/>
          <w:szCs w:val="26"/>
        </w:rPr>
        <w:t>y Sĩ, dài 240 mét (670 feet), bắc qua bờ sông Reuss, gần lối ra hồ Lucerne, đây là cây cầu gỗ lâu đời nhất còn sót lại ở châu Âu. Đây là địa điểm nổi bật và thu hút nhiều khách du lịch ở Thụy Sĩ.</w:t>
      </w:r>
    </w:p>
    <w:p w:rsidR="00CD553C" w:rsidRDefault="00E75E08">
      <w:pPr>
        <w:pBdr>
          <w:top w:val="nil"/>
          <w:left w:val="nil"/>
          <w:bottom w:val="nil"/>
          <w:right w:val="nil"/>
          <w:between w:val="nil"/>
        </w:pBdr>
        <w:spacing w:after="120"/>
        <w:jc w:val="both"/>
        <w:rPr>
          <w:sz w:val="26"/>
          <w:szCs w:val="26"/>
        </w:rPr>
      </w:pPr>
      <w:r>
        <w:rPr>
          <w:b/>
          <w:sz w:val="26"/>
          <w:szCs w:val="26"/>
        </w:rPr>
        <w:t>Tối:</w:t>
      </w:r>
      <w:r>
        <w:rPr>
          <w:sz w:val="26"/>
          <w:szCs w:val="26"/>
        </w:rPr>
        <w:t xml:space="preserve">  </w:t>
      </w:r>
      <w:r>
        <w:rPr>
          <w:color w:val="000000"/>
          <w:sz w:val="26"/>
          <w:szCs w:val="26"/>
        </w:rPr>
        <w:t>Đoàn dùng bữa tối tại nhà hàng địa phương. Về khách sạ</w:t>
      </w:r>
      <w:r>
        <w:rPr>
          <w:color w:val="000000"/>
          <w:sz w:val="26"/>
          <w:szCs w:val="26"/>
        </w:rPr>
        <w:t>n nhận phòng, nghỉ đêm tại Lucerne hoặc khu vực lân cận.</w:t>
      </w:r>
    </w:p>
    <w:tbl>
      <w:tblPr>
        <w:tblStyle w:val="af3"/>
        <w:tblW w:w="10637"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445"/>
        <w:gridCol w:w="9192"/>
      </w:tblGrid>
      <w:tr w:rsidR="00CD553C">
        <w:trPr>
          <w:trHeight w:val="327"/>
        </w:trPr>
        <w:tc>
          <w:tcPr>
            <w:tcW w:w="1445" w:type="dxa"/>
            <w:shd w:val="clear" w:color="auto" w:fill="0070C0"/>
            <w:vAlign w:val="center"/>
          </w:tcPr>
          <w:p w:rsidR="00CD553C" w:rsidRDefault="00E75E08">
            <w:pPr>
              <w:ind w:left="-130" w:right="-9"/>
              <w:jc w:val="center"/>
              <w:rPr>
                <w:b/>
                <w:color w:val="FFFFFF"/>
                <w:sz w:val="26"/>
                <w:szCs w:val="26"/>
              </w:rPr>
            </w:pPr>
            <w:r>
              <w:rPr>
                <w:b/>
                <w:color w:val="FFFFFF"/>
                <w:sz w:val="26"/>
                <w:szCs w:val="26"/>
              </w:rPr>
              <w:t xml:space="preserve">NGÀY 7 </w:t>
            </w:r>
          </w:p>
        </w:tc>
        <w:tc>
          <w:tcPr>
            <w:tcW w:w="9192"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LUCERNE - MILAN - VENICE MESTRE                              (Ăn sáng, trưa, tối)</w:t>
            </w:r>
          </w:p>
        </w:tc>
      </w:tr>
    </w:tbl>
    <w:p w:rsidR="00CD553C" w:rsidRDefault="00E75E08">
      <w:pPr>
        <w:pBdr>
          <w:top w:val="nil"/>
          <w:left w:val="nil"/>
          <w:bottom w:val="nil"/>
          <w:right w:val="nil"/>
          <w:between w:val="nil"/>
        </w:pBdr>
        <w:tabs>
          <w:tab w:val="left" w:pos="1080"/>
          <w:tab w:val="left" w:pos="2160"/>
          <w:tab w:val="right" w:pos="10080"/>
        </w:tabs>
        <w:spacing w:before="120" w:line="360" w:lineRule="auto"/>
        <w:jc w:val="both"/>
        <w:rPr>
          <w:b/>
          <w:color w:val="0070C0"/>
          <w:sz w:val="26"/>
          <w:szCs w:val="26"/>
        </w:rPr>
      </w:pPr>
      <w:r>
        <w:rPr>
          <w:b/>
          <w:color w:val="000000"/>
          <w:sz w:val="26"/>
          <w:szCs w:val="26"/>
        </w:rPr>
        <w:t xml:space="preserve">Sáng: </w:t>
      </w:r>
      <w:r>
        <w:rPr>
          <w:color w:val="000000"/>
          <w:sz w:val="26"/>
          <w:szCs w:val="26"/>
        </w:rPr>
        <w:t xml:space="preserve">Sau bữa sáng tại khách sạn, Đoàn trả phòng và khởi hành đến </w:t>
      </w:r>
      <w:r>
        <w:rPr>
          <w:b/>
          <w:color w:val="0070C0"/>
          <w:sz w:val="26"/>
          <w:szCs w:val="26"/>
        </w:rPr>
        <w:t>Milan.</w:t>
      </w:r>
    </w:p>
    <w:p w:rsidR="00CD553C" w:rsidRDefault="00E75E08">
      <w:pPr>
        <w:pBdr>
          <w:top w:val="nil"/>
          <w:left w:val="nil"/>
          <w:bottom w:val="nil"/>
          <w:right w:val="nil"/>
          <w:between w:val="nil"/>
        </w:pBdr>
        <w:tabs>
          <w:tab w:val="left" w:pos="1080"/>
          <w:tab w:val="left" w:pos="2160"/>
          <w:tab w:val="right" w:pos="10080"/>
        </w:tabs>
        <w:spacing w:line="360" w:lineRule="auto"/>
        <w:jc w:val="both"/>
        <w:rPr>
          <w:color w:val="000000"/>
          <w:sz w:val="26"/>
          <w:szCs w:val="26"/>
        </w:rPr>
      </w:pPr>
      <w:r>
        <w:rPr>
          <w:b/>
          <w:color w:val="000000"/>
          <w:sz w:val="26"/>
          <w:szCs w:val="26"/>
        </w:rPr>
        <w:t>Trưa :</w:t>
      </w:r>
      <w:r>
        <w:rPr>
          <w:color w:val="000000"/>
          <w:sz w:val="26"/>
          <w:szCs w:val="26"/>
        </w:rPr>
        <w:t xml:space="preserve"> Đoàn ăn trưa tại nhà hàng địa phương, sau đó tham quan:</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Nhà thờ Doumo di Milano - </w:t>
      </w:r>
      <w:r>
        <w:rPr>
          <w:color w:val="000000"/>
          <w:sz w:val="26"/>
          <w:szCs w:val="26"/>
        </w:rPr>
        <w:t>Duomo di Milano gây ấn tượng mạnh với kiến trúc ngoại thất độc đáo. Với những đường nét phức tạp và tinh tế, Duomo thể hiện sự tráng lệ và huyền bí. Tuy nhiên, không chỉ đẹp</w:t>
      </w:r>
      <w:r>
        <w:rPr>
          <w:color w:val="000000"/>
          <w:sz w:val="26"/>
          <w:szCs w:val="26"/>
        </w:rPr>
        <w:t xml:space="preserve"> ở bên ngoài, bên trong Duomo cũng ẩn chứa những tác phẩm nghệ thuật quý giá và kiến trúc nội thất tuyệt đẹp.</w:t>
      </w:r>
      <w:r>
        <w:rPr>
          <w:noProof/>
        </w:rPr>
        <w:drawing>
          <wp:anchor distT="0" distB="0" distL="114300" distR="114300" simplePos="0" relativeHeight="251673600" behindDoc="0" locked="0" layoutInCell="1" hidden="0" allowOverlap="1">
            <wp:simplePos x="0" y="0"/>
            <wp:positionH relativeFrom="column">
              <wp:posOffset>4630782</wp:posOffset>
            </wp:positionH>
            <wp:positionV relativeFrom="paragraph">
              <wp:posOffset>116024</wp:posOffset>
            </wp:positionV>
            <wp:extent cx="2032000" cy="1352550"/>
            <wp:effectExtent l="88900" t="88900" r="88900" b="88900"/>
            <wp:wrapSquare wrapText="bothSides" distT="0" distB="0" distL="114300" distR="114300"/>
            <wp:docPr id="210299618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7"/>
                    <a:srcRect/>
                    <a:stretch>
                      <a:fillRect/>
                    </a:stretch>
                  </pic:blipFill>
                  <pic:spPr>
                    <a:xfrm>
                      <a:off x="0" y="0"/>
                      <a:ext cx="2032000" cy="135255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Quảng trường Della Scala </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Nhà hát opera nổi tiếng La Scala</w:t>
      </w:r>
      <w:r>
        <w:rPr>
          <w:color w:val="000000"/>
          <w:sz w:val="26"/>
          <w:szCs w:val="26"/>
        </w:rPr>
        <w:t xml:space="preserve"> nằm ở góc tây bắc của quảng trường. Ở ngay giữa quảng trường là bức tượng của Da Vinci</w:t>
      </w:r>
      <w:r>
        <w:rPr>
          <w:color w:val="000000"/>
          <w:sz w:val="26"/>
          <w:szCs w:val="26"/>
        </w:rPr>
        <w:t xml:space="preserve"> được điêu khắc bởi nhà điêu khắc nổi tiếng Pietro Mani. </w:t>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t>Tự do tham quan mua sắm tại Gallaria Vittorio Emmanuele II</w:t>
      </w:r>
    </w:p>
    <w:p w:rsidR="00CD553C" w:rsidRDefault="00E75E08">
      <w:pPr>
        <w:pBdr>
          <w:top w:val="nil"/>
          <w:left w:val="nil"/>
          <w:bottom w:val="nil"/>
          <w:right w:val="nil"/>
          <w:between w:val="nil"/>
        </w:pBdr>
        <w:shd w:val="clear" w:color="auto" w:fill="FFFFFF"/>
        <w:spacing w:line="360" w:lineRule="auto"/>
        <w:jc w:val="both"/>
        <w:rPr>
          <w:color w:val="000000"/>
          <w:sz w:val="26"/>
          <w:szCs w:val="26"/>
        </w:rPr>
      </w:pPr>
      <w:r>
        <w:rPr>
          <w:color w:val="000000"/>
          <w:sz w:val="26"/>
          <w:szCs w:val="26"/>
        </w:rPr>
        <w:t>Đoàn di chuyển về Venice Mestre</w:t>
      </w:r>
    </w:p>
    <w:p w:rsidR="00CD553C" w:rsidRDefault="00E75E08">
      <w:pPr>
        <w:tabs>
          <w:tab w:val="left" w:pos="1080"/>
          <w:tab w:val="left" w:pos="2160"/>
          <w:tab w:val="right" w:pos="10080"/>
        </w:tabs>
        <w:spacing w:line="360" w:lineRule="auto"/>
        <w:jc w:val="both"/>
        <w:rPr>
          <w:sz w:val="26"/>
          <w:szCs w:val="26"/>
        </w:rPr>
      </w:pPr>
      <w:r>
        <w:rPr>
          <w:b/>
          <w:sz w:val="26"/>
          <w:szCs w:val="26"/>
        </w:rPr>
        <w:t>Tối:</w:t>
      </w:r>
      <w:r>
        <w:rPr>
          <w:sz w:val="26"/>
          <w:szCs w:val="26"/>
        </w:rPr>
        <w:t xml:space="preserve">  Đoàn dùng bữa tối tại khách sạn. </w:t>
      </w:r>
      <w:r>
        <w:rPr>
          <w:color w:val="000000"/>
          <w:sz w:val="26"/>
          <w:szCs w:val="26"/>
        </w:rPr>
        <w:t>Nghỉ đêm tại Venice Mestre hoặc khu vực lân cận</w:t>
      </w:r>
      <w:r>
        <w:rPr>
          <w:b/>
          <w:color w:val="0070C0"/>
          <w:sz w:val="26"/>
          <w:szCs w:val="26"/>
        </w:rPr>
        <w:t xml:space="preserve"> </w:t>
      </w:r>
    </w:p>
    <w:tbl>
      <w:tblPr>
        <w:tblStyle w:val="af4"/>
        <w:tblW w:w="10495"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355"/>
        <w:gridCol w:w="9140"/>
      </w:tblGrid>
      <w:tr w:rsidR="00CD553C">
        <w:trPr>
          <w:trHeight w:val="327"/>
        </w:trPr>
        <w:tc>
          <w:tcPr>
            <w:tcW w:w="1355" w:type="dxa"/>
            <w:shd w:val="clear" w:color="auto" w:fill="0070C0"/>
            <w:vAlign w:val="center"/>
          </w:tcPr>
          <w:p w:rsidR="00CD553C" w:rsidRDefault="00E75E08">
            <w:pPr>
              <w:ind w:left="-130" w:right="-9"/>
              <w:jc w:val="center"/>
              <w:rPr>
                <w:b/>
                <w:color w:val="FFFFFF"/>
                <w:sz w:val="26"/>
                <w:szCs w:val="26"/>
              </w:rPr>
            </w:pPr>
            <w:r>
              <w:rPr>
                <w:b/>
                <w:color w:val="FFFFFF"/>
                <w:sz w:val="26"/>
                <w:szCs w:val="26"/>
              </w:rPr>
              <w:t xml:space="preserve"> NGÀY 8 </w:t>
            </w:r>
          </w:p>
        </w:tc>
        <w:tc>
          <w:tcPr>
            <w:tcW w:w="9140"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VENICE MESTRE - VENICE ISLAND - PISA</w:t>
            </w:r>
            <w:r>
              <w:rPr>
                <w:sz w:val="26"/>
                <w:szCs w:val="26"/>
              </w:rPr>
              <w:t xml:space="preserve">                 </w:t>
            </w:r>
            <w:r>
              <w:rPr>
                <w:b/>
                <w:color w:val="FFFFFF"/>
                <w:sz w:val="26"/>
                <w:szCs w:val="26"/>
              </w:rPr>
              <w:t>(Ăn sáng, trưa, tối)</w:t>
            </w:r>
          </w:p>
        </w:tc>
      </w:tr>
    </w:tbl>
    <w:p w:rsidR="00CD553C" w:rsidRDefault="00E75E08">
      <w:pPr>
        <w:pBdr>
          <w:top w:val="nil"/>
          <w:left w:val="nil"/>
          <w:bottom w:val="nil"/>
          <w:right w:val="nil"/>
          <w:between w:val="nil"/>
        </w:pBdr>
        <w:tabs>
          <w:tab w:val="left" w:pos="1080"/>
          <w:tab w:val="left" w:pos="2160"/>
          <w:tab w:val="right" w:pos="10080"/>
        </w:tabs>
        <w:spacing w:before="120" w:line="360" w:lineRule="auto"/>
        <w:jc w:val="both"/>
        <w:rPr>
          <w:color w:val="000000"/>
          <w:sz w:val="26"/>
          <w:szCs w:val="26"/>
        </w:rPr>
      </w:pPr>
      <w:r>
        <w:rPr>
          <w:b/>
          <w:color w:val="000000"/>
          <w:sz w:val="26"/>
          <w:szCs w:val="26"/>
        </w:rPr>
        <w:t>Sáng</w:t>
      </w:r>
      <w:r>
        <w:rPr>
          <w:color w:val="000000"/>
          <w:sz w:val="26"/>
          <w:szCs w:val="26"/>
        </w:rPr>
        <w:t>: Sau bữa sáng tại khách sạn, đoàn làm thủ tục trả phòng và tham quan Venice Mestre.</w:t>
      </w:r>
    </w:p>
    <w:p w:rsidR="00CD553C" w:rsidRDefault="00E75E08">
      <w:pPr>
        <w:numPr>
          <w:ilvl w:val="0"/>
          <w:numId w:val="3"/>
        </w:numPr>
        <w:pBdr>
          <w:top w:val="nil"/>
          <w:left w:val="nil"/>
          <w:bottom w:val="nil"/>
          <w:right w:val="nil"/>
          <w:between w:val="nil"/>
        </w:pBdr>
        <w:spacing w:after="120"/>
        <w:ind w:left="992" w:hanging="357"/>
        <w:jc w:val="both"/>
        <w:rPr>
          <w:b/>
          <w:color w:val="000000"/>
          <w:sz w:val="26"/>
          <w:szCs w:val="26"/>
        </w:rPr>
      </w:pPr>
      <w:r>
        <w:rPr>
          <w:b/>
          <w:color w:val="0070C0"/>
          <w:sz w:val="26"/>
          <w:szCs w:val="26"/>
        </w:rPr>
        <w:t>Venice Island</w:t>
      </w:r>
      <w:r>
        <w:rPr>
          <w:color w:val="000000"/>
          <w:sz w:val="26"/>
          <w:szCs w:val="26"/>
        </w:rPr>
        <w:t xml:space="preserve"> một trải nghiệm đáng nhớ với chuyến ngồi tàu tận hưởng vẻ đẹp quyến rũ, thơ mộng của thành phố từ xa và các công trình kiến trúc ở hai bên bờ. </w:t>
      </w:r>
      <w:r>
        <w:rPr>
          <w:noProof/>
        </w:rPr>
        <w:drawing>
          <wp:anchor distT="0" distB="0" distL="114300" distR="114300" simplePos="0" relativeHeight="251674624" behindDoc="0" locked="0" layoutInCell="1" hidden="0" allowOverlap="1">
            <wp:simplePos x="0" y="0"/>
            <wp:positionH relativeFrom="column">
              <wp:posOffset>4594225</wp:posOffset>
            </wp:positionH>
            <wp:positionV relativeFrom="paragraph">
              <wp:posOffset>87721</wp:posOffset>
            </wp:positionV>
            <wp:extent cx="2073275" cy="1348740"/>
            <wp:effectExtent l="88900" t="88900" r="88900" b="88900"/>
            <wp:wrapSquare wrapText="bothSides" distT="0" distB="0" distL="114300" distR="114300"/>
            <wp:docPr id="2102996177"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8"/>
                    <a:srcRect t="871" b="873"/>
                    <a:stretch>
                      <a:fillRect/>
                    </a:stretch>
                  </pic:blipFill>
                  <pic:spPr>
                    <a:xfrm>
                      <a:off x="0" y="0"/>
                      <a:ext cx="2073275" cy="134874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Nhà thờ thánh San Marco</w:t>
      </w:r>
      <w:r>
        <w:rPr>
          <w:color w:val="000000"/>
          <w:sz w:val="26"/>
          <w:szCs w:val="26"/>
        </w:rPr>
        <w:t>, một kiến trúc Byzantine tuyệt đẹp.</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color w:val="000000"/>
          <w:sz w:val="26"/>
          <w:szCs w:val="26"/>
        </w:rPr>
        <w:t xml:space="preserve">Du khách sẽ có cơ hội dạo bước trên cây </w:t>
      </w:r>
      <w:r>
        <w:rPr>
          <w:b/>
          <w:color w:val="0070C0"/>
          <w:sz w:val="26"/>
          <w:szCs w:val="26"/>
        </w:rPr>
        <w:t>cầu Than T</w:t>
      </w:r>
      <w:r>
        <w:rPr>
          <w:b/>
          <w:color w:val="0070C0"/>
          <w:sz w:val="26"/>
          <w:szCs w:val="26"/>
        </w:rPr>
        <w:t>hở</w:t>
      </w:r>
      <w:r>
        <w:rPr>
          <w:color w:val="0070C0"/>
          <w:sz w:val="26"/>
          <w:szCs w:val="26"/>
        </w:rPr>
        <w:t xml:space="preserve"> </w:t>
      </w:r>
      <w:r>
        <w:rPr>
          <w:color w:val="000000"/>
          <w:sz w:val="26"/>
          <w:szCs w:val="26"/>
        </w:rPr>
        <w:t xml:space="preserve">huyền thoại. Cây cầu kết nối các nhà tù cũ đến phòng </w:t>
      </w:r>
      <w:r>
        <w:rPr>
          <w:color w:val="000000"/>
          <w:sz w:val="26"/>
          <w:szCs w:val="26"/>
        </w:rPr>
        <w:lastRenderedPageBreak/>
        <w:t xml:space="preserve">thẩm vấn </w:t>
      </w:r>
      <w:r>
        <w:rPr>
          <w:b/>
          <w:color w:val="0070C0"/>
          <w:sz w:val="26"/>
          <w:szCs w:val="26"/>
        </w:rPr>
        <w:t>Cung điện Dolce</w:t>
      </w:r>
      <w:r>
        <w:rPr>
          <w:color w:val="0070C0"/>
          <w:sz w:val="26"/>
          <w:szCs w:val="26"/>
        </w:rPr>
        <w:t xml:space="preserve"> </w:t>
      </w:r>
      <w:r>
        <w:rPr>
          <w:color w:val="000000"/>
          <w:sz w:val="26"/>
          <w:szCs w:val="26"/>
        </w:rPr>
        <w:t xml:space="preserve">này xuất hiện rất nhiều trên bưu thiếp và các tranh ảnh về Venice.  </w:t>
      </w:r>
      <w:r>
        <w:rPr>
          <w:noProof/>
        </w:rPr>
        <w:drawing>
          <wp:anchor distT="0" distB="0" distL="114300" distR="114300" simplePos="0" relativeHeight="251675648" behindDoc="0" locked="0" layoutInCell="1" hidden="0" allowOverlap="1">
            <wp:simplePos x="0" y="0"/>
            <wp:positionH relativeFrom="column">
              <wp:posOffset>4595495</wp:posOffset>
            </wp:positionH>
            <wp:positionV relativeFrom="paragraph">
              <wp:posOffset>466090</wp:posOffset>
            </wp:positionV>
            <wp:extent cx="2074545" cy="1318895"/>
            <wp:effectExtent l="88900" t="88900" r="88900" b="88900"/>
            <wp:wrapSquare wrapText="bothSides" distT="0" distB="0" distL="114300" distR="114300"/>
            <wp:docPr id="2102996168"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9"/>
                    <a:srcRect/>
                    <a:stretch>
                      <a:fillRect/>
                    </a:stretch>
                  </pic:blipFill>
                  <pic:spPr>
                    <a:xfrm>
                      <a:off x="0" y="0"/>
                      <a:ext cx="2074545" cy="1318895"/>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color w:val="000000"/>
          <w:sz w:val="26"/>
          <w:szCs w:val="26"/>
        </w:rPr>
        <w:t xml:space="preserve">Và sẽ có cơ hội xem những nghệ nhân người Venice biểu diễn chế tác </w:t>
      </w:r>
      <w:r>
        <w:rPr>
          <w:b/>
          <w:color w:val="0070C0"/>
          <w:sz w:val="26"/>
          <w:szCs w:val="26"/>
        </w:rPr>
        <w:t>thủy tinh Murano</w:t>
      </w:r>
      <w:r>
        <w:rPr>
          <w:color w:val="0070C0"/>
          <w:sz w:val="26"/>
          <w:szCs w:val="26"/>
        </w:rPr>
        <w:t xml:space="preserve"> </w:t>
      </w:r>
      <w:r>
        <w:rPr>
          <w:color w:val="000000"/>
          <w:sz w:val="26"/>
          <w:szCs w:val="26"/>
        </w:rPr>
        <w:t>bằng phương pháp truyền thông và mua sắm những mặt hành thuỷ tinh độc đáo, tinh tế của Murano.</w:t>
      </w:r>
    </w:p>
    <w:p w:rsidR="00CD553C" w:rsidRDefault="00E75E08">
      <w:pPr>
        <w:pBdr>
          <w:top w:val="nil"/>
          <w:left w:val="nil"/>
          <w:bottom w:val="nil"/>
          <w:right w:val="nil"/>
          <w:between w:val="nil"/>
        </w:pBdr>
        <w:spacing w:line="360" w:lineRule="auto"/>
        <w:jc w:val="both"/>
        <w:rPr>
          <w:b/>
          <w:color w:val="0070C0"/>
          <w:sz w:val="26"/>
          <w:szCs w:val="26"/>
        </w:rPr>
      </w:pPr>
      <w:r>
        <w:rPr>
          <w:color w:val="000000"/>
          <w:sz w:val="26"/>
          <w:szCs w:val="26"/>
        </w:rPr>
        <w:t>Đoàn ăn trưa tại nhà hàng địa phương, tiếp tục di chuyển về</w:t>
      </w:r>
      <w:r>
        <w:rPr>
          <w:b/>
          <w:color w:val="0070C0"/>
          <w:sz w:val="26"/>
          <w:szCs w:val="26"/>
        </w:rPr>
        <w:t xml:space="preserve"> Pisa.</w:t>
      </w:r>
    </w:p>
    <w:p w:rsidR="00CD553C" w:rsidRDefault="00E75E08">
      <w:pPr>
        <w:numPr>
          <w:ilvl w:val="0"/>
          <w:numId w:val="3"/>
        </w:numPr>
        <w:pBdr>
          <w:between w:val="nil"/>
        </w:pBdr>
        <w:spacing w:after="120"/>
        <w:ind w:left="992" w:hanging="357"/>
        <w:jc w:val="both"/>
        <w:rPr>
          <w:color w:val="000000"/>
          <w:sz w:val="26"/>
          <w:szCs w:val="26"/>
        </w:rPr>
      </w:pPr>
      <w:r>
        <w:rPr>
          <w:b/>
          <w:color w:val="0070C0"/>
          <w:sz w:val="26"/>
          <w:szCs w:val="26"/>
        </w:rPr>
        <w:t>Tháp</w:t>
      </w:r>
      <w:r>
        <w:rPr>
          <w:color w:val="0070C0"/>
          <w:sz w:val="26"/>
          <w:szCs w:val="26"/>
        </w:rPr>
        <w:t xml:space="preserve"> </w:t>
      </w:r>
      <w:r>
        <w:rPr>
          <w:b/>
          <w:color w:val="0070C0"/>
          <w:sz w:val="26"/>
          <w:szCs w:val="26"/>
        </w:rPr>
        <w:t>nghiêng Pisa</w:t>
      </w:r>
      <w:r>
        <w:rPr>
          <w:color w:val="0070C0"/>
          <w:sz w:val="26"/>
          <w:szCs w:val="26"/>
        </w:rPr>
        <w:t xml:space="preserve"> </w:t>
      </w:r>
      <w:r>
        <w:rPr>
          <w:color w:val="000000"/>
          <w:sz w:val="26"/>
          <w:szCs w:val="26"/>
        </w:rPr>
        <w:t>- Tháp được gia cố bằng 800 tấn chì đối trọng để giảm độ nghiêng. Đoàn chụp ả</w:t>
      </w:r>
      <w:r>
        <w:rPr>
          <w:color w:val="000000"/>
          <w:sz w:val="26"/>
          <w:szCs w:val="26"/>
        </w:rPr>
        <w:t>nh lưu niệm xung quanh tháp.</w:t>
      </w:r>
      <w:r>
        <w:rPr>
          <w:noProof/>
        </w:rPr>
        <w:drawing>
          <wp:anchor distT="0" distB="0" distL="114300" distR="114300" simplePos="0" relativeHeight="251676672" behindDoc="0" locked="0" layoutInCell="1" hidden="0" allowOverlap="1">
            <wp:simplePos x="0" y="0"/>
            <wp:positionH relativeFrom="column">
              <wp:posOffset>4599124</wp:posOffset>
            </wp:positionH>
            <wp:positionV relativeFrom="paragraph">
              <wp:posOffset>21953</wp:posOffset>
            </wp:positionV>
            <wp:extent cx="2067560" cy="1369695"/>
            <wp:effectExtent l="88900" t="88900" r="88900" b="88900"/>
            <wp:wrapSquare wrapText="bothSides" distT="0" distB="0" distL="114300" distR="114300"/>
            <wp:docPr id="210299618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0"/>
                    <a:srcRect/>
                    <a:stretch>
                      <a:fillRect/>
                    </a:stretch>
                  </pic:blipFill>
                  <pic:spPr>
                    <a:xfrm>
                      <a:off x="0" y="0"/>
                      <a:ext cx="2067560" cy="1369695"/>
                    </a:xfrm>
                    <a:prstGeom prst="rect">
                      <a:avLst/>
                    </a:prstGeom>
                    <a:ln w="88900">
                      <a:solidFill>
                        <a:srgbClr val="FFFFFF"/>
                      </a:solidFill>
                      <a:prstDash val="solid"/>
                    </a:ln>
                  </pic:spPr>
                </pic:pic>
              </a:graphicData>
            </a:graphic>
          </wp:anchor>
        </w:drawing>
      </w:r>
    </w:p>
    <w:p w:rsidR="00CD553C" w:rsidRDefault="00E75E08">
      <w:pPr>
        <w:numPr>
          <w:ilvl w:val="0"/>
          <w:numId w:val="3"/>
        </w:numPr>
        <w:pBdr>
          <w:between w:val="nil"/>
        </w:pBdr>
        <w:spacing w:after="120"/>
        <w:ind w:left="992" w:hanging="357"/>
        <w:jc w:val="both"/>
        <w:rPr>
          <w:color w:val="000000"/>
          <w:sz w:val="26"/>
          <w:szCs w:val="26"/>
        </w:rPr>
      </w:pPr>
      <w:r>
        <w:rPr>
          <w:b/>
          <w:color w:val="0070C0"/>
          <w:sz w:val="26"/>
          <w:szCs w:val="26"/>
        </w:rPr>
        <w:t xml:space="preserve">Piazza del Duomo - </w:t>
      </w:r>
      <w:r>
        <w:rPr>
          <w:color w:val="000000"/>
          <w:sz w:val="26"/>
          <w:szCs w:val="26"/>
        </w:rPr>
        <w:t>Quảng trường Mầu nhiệm</w:t>
      </w:r>
      <w:r>
        <w:rPr>
          <w:rFonts w:ascii="Mulish" w:eastAsia="Mulish" w:hAnsi="Mulish" w:cs="Mulish"/>
          <w:i/>
          <w:color w:val="333333"/>
          <w:sz w:val="22"/>
          <w:szCs w:val="22"/>
        </w:rPr>
        <w:t> </w:t>
      </w:r>
      <w:r>
        <w:rPr>
          <w:b/>
          <w:color w:val="0070C0"/>
          <w:sz w:val="26"/>
          <w:szCs w:val="26"/>
        </w:rPr>
        <w:t xml:space="preserve">- </w:t>
      </w:r>
      <w:r>
        <w:rPr>
          <w:color w:val="000000"/>
          <w:sz w:val="26"/>
          <w:szCs w:val="26"/>
        </w:rPr>
        <w:t>là một khu vực có tường bao rộng 8,87 hecta nằm ở Pisa, Toscana, Ý. Đây là một trung tâm quan trọng của nghệ thuật thời Trung Cổ ở châu Âu và là một trong những khu phức hợp kiến ​​t</w:t>
      </w:r>
      <w:r>
        <w:rPr>
          <w:color w:val="000000"/>
          <w:sz w:val="26"/>
          <w:szCs w:val="26"/>
        </w:rPr>
        <w:t>rúc bảo quản tốt nhất trên thế giới. Nó được Giáo hội Công giáo coi là một nơi linh thiêng.</w:t>
      </w:r>
      <w:r>
        <w:rPr>
          <w:noProof/>
        </w:rPr>
        <w:drawing>
          <wp:anchor distT="0" distB="0" distL="114300" distR="114300" simplePos="0" relativeHeight="251677696" behindDoc="0" locked="0" layoutInCell="1" hidden="0" allowOverlap="1">
            <wp:simplePos x="0" y="0"/>
            <wp:positionH relativeFrom="column">
              <wp:posOffset>4595495</wp:posOffset>
            </wp:positionH>
            <wp:positionV relativeFrom="paragraph">
              <wp:posOffset>981710</wp:posOffset>
            </wp:positionV>
            <wp:extent cx="2042795" cy="1300480"/>
            <wp:effectExtent l="88900" t="88900" r="88900" b="88900"/>
            <wp:wrapSquare wrapText="bothSides" distT="0" distB="0" distL="114300" distR="114300"/>
            <wp:docPr id="210299616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1"/>
                    <a:srcRect/>
                    <a:stretch>
                      <a:fillRect/>
                    </a:stretch>
                  </pic:blipFill>
                  <pic:spPr>
                    <a:xfrm>
                      <a:off x="0" y="0"/>
                      <a:ext cx="2042795" cy="1300480"/>
                    </a:xfrm>
                    <a:prstGeom prst="rect">
                      <a:avLst/>
                    </a:prstGeom>
                    <a:ln w="88900">
                      <a:solidFill>
                        <a:srgbClr val="FFFFFF"/>
                      </a:solidFill>
                      <a:prstDash val="solid"/>
                    </a:ln>
                  </pic:spPr>
                </pic:pic>
              </a:graphicData>
            </a:graphic>
          </wp:anchor>
        </w:drawing>
      </w:r>
    </w:p>
    <w:p w:rsidR="00CD553C" w:rsidRDefault="00E75E08">
      <w:pPr>
        <w:numPr>
          <w:ilvl w:val="0"/>
          <w:numId w:val="3"/>
        </w:numPr>
        <w:pBdr>
          <w:between w:val="nil"/>
        </w:pBdr>
        <w:spacing w:after="120"/>
        <w:ind w:left="992" w:hanging="357"/>
        <w:jc w:val="both"/>
        <w:rPr>
          <w:color w:val="000000"/>
          <w:sz w:val="26"/>
          <w:szCs w:val="26"/>
        </w:rPr>
      </w:pPr>
      <w:r>
        <w:rPr>
          <w:b/>
          <w:color w:val="0070C0"/>
          <w:sz w:val="26"/>
          <w:szCs w:val="26"/>
        </w:rPr>
        <w:t xml:space="preserve">Tòa nhà Giáo hội Thánh Giovanni - Pisa Baptistery </w:t>
      </w:r>
      <w:r>
        <w:rPr>
          <w:color w:val="000000"/>
          <w:sz w:val="26"/>
          <w:szCs w:val="26"/>
        </w:rPr>
        <w:t>được thành lập năm 1152. Đây là tòa nhà rửa tội lớn nhất tại Ý với chiều cao 54,86m và đường kính 34,13m, nằm tro</w:t>
      </w:r>
      <w:r>
        <w:rPr>
          <w:color w:val="000000"/>
          <w:sz w:val="26"/>
          <w:szCs w:val="26"/>
        </w:rPr>
        <w:t xml:space="preserve">ng quần thể Quảng trường của những Kỳ tích tại Pisa. </w:t>
      </w:r>
    </w:p>
    <w:p w:rsidR="00CD553C" w:rsidRDefault="00E75E08">
      <w:pPr>
        <w:tabs>
          <w:tab w:val="left" w:pos="1080"/>
          <w:tab w:val="left" w:pos="2160"/>
          <w:tab w:val="right" w:pos="10080"/>
        </w:tabs>
        <w:spacing w:line="360" w:lineRule="auto"/>
        <w:jc w:val="both"/>
        <w:rPr>
          <w:sz w:val="26"/>
          <w:szCs w:val="26"/>
        </w:rPr>
      </w:pPr>
      <w:r>
        <w:rPr>
          <w:b/>
          <w:sz w:val="26"/>
          <w:szCs w:val="26"/>
        </w:rPr>
        <w:t>Tối:</w:t>
      </w:r>
      <w:r>
        <w:rPr>
          <w:sz w:val="26"/>
          <w:szCs w:val="26"/>
        </w:rPr>
        <w:t xml:space="preserve">  Đoàn dùng bữa tối tại nhà hàng địa phương. </w:t>
      </w:r>
      <w:r>
        <w:rPr>
          <w:color w:val="000000"/>
          <w:sz w:val="26"/>
          <w:szCs w:val="26"/>
        </w:rPr>
        <w:t>Nghỉ đêm tại Pisa hoặc khu vực lân cận</w:t>
      </w:r>
      <w:r>
        <w:rPr>
          <w:b/>
          <w:color w:val="0070C0"/>
          <w:sz w:val="26"/>
          <w:szCs w:val="26"/>
        </w:rPr>
        <w:t xml:space="preserve"> </w:t>
      </w:r>
    </w:p>
    <w:tbl>
      <w:tblPr>
        <w:tblStyle w:val="af5"/>
        <w:tblW w:w="10637"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445"/>
        <w:gridCol w:w="9192"/>
      </w:tblGrid>
      <w:tr w:rsidR="00CD553C">
        <w:trPr>
          <w:trHeight w:val="327"/>
        </w:trPr>
        <w:tc>
          <w:tcPr>
            <w:tcW w:w="1445" w:type="dxa"/>
            <w:shd w:val="clear" w:color="auto" w:fill="0070C0"/>
            <w:vAlign w:val="center"/>
          </w:tcPr>
          <w:p w:rsidR="00CD553C" w:rsidRDefault="00E75E08">
            <w:pPr>
              <w:ind w:left="-130" w:right="-9"/>
              <w:jc w:val="center"/>
              <w:rPr>
                <w:b/>
                <w:color w:val="FFFFFF"/>
                <w:sz w:val="26"/>
                <w:szCs w:val="26"/>
              </w:rPr>
            </w:pPr>
            <w:r>
              <w:rPr>
                <w:b/>
                <w:color w:val="FFFFFF"/>
                <w:sz w:val="26"/>
                <w:szCs w:val="26"/>
              </w:rPr>
              <w:t xml:space="preserve">NGÀY 9 </w:t>
            </w:r>
          </w:p>
        </w:tc>
        <w:tc>
          <w:tcPr>
            <w:tcW w:w="9192"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 xml:space="preserve">PISA - ROME                                                                             (Ăn sáng, trưa, tối)                                                                   </w:t>
            </w:r>
          </w:p>
        </w:tc>
      </w:tr>
    </w:tbl>
    <w:p w:rsidR="00CD553C" w:rsidRDefault="00E75E08">
      <w:pPr>
        <w:pBdr>
          <w:top w:val="nil"/>
          <w:left w:val="nil"/>
          <w:bottom w:val="nil"/>
          <w:right w:val="nil"/>
          <w:between w:val="nil"/>
        </w:pBdr>
        <w:tabs>
          <w:tab w:val="left" w:pos="1080"/>
          <w:tab w:val="left" w:pos="2160"/>
          <w:tab w:val="right" w:pos="10080"/>
        </w:tabs>
        <w:spacing w:before="120" w:line="360" w:lineRule="auto"/>
        <w:jc w:val="both"/>
        <w:rPr>
          <w:b/>
          <w:color w:val="0070C0"/>
          <w:sz w:val="26"/>
          <w:szCs w:val="26"/>
        </w:rPr>
      </w:pPr>
      <w:r>
        <w:rPr>
          <w:b/>
          <w:color w:val="000000"/>
          <w:sz w:val="26"/>
          <w:szCs w:val="26"/>
        </w:rPr>
        <w:t xml:space="preserve">Sáng:  </w:t>
      </w:r>
      <w:r>
        <w:rPr>
          <w:color w:val="000000"/>
          <w:sz w:val="26"/>
          <w:szCs w:val="26"/>
        </w:rPr>
        <w:t>Sau bữa sáng tại khách sạn, Đoàn trả phòng khách sạn và khởi hành đi Rome.</w:t>
      </w:r>
    </w:p>
    <w:p w:rsidR="00CD553C" w:rsidRDefault="00E75E08">
      <w:pPr>
        <w:pBdr>
          <w:top w:val="nil"/>
          <w:left w:val="nil"/>
          <w:bottom w:val="nil"/>
          <w:right w:val="nil"/>
          <w:between w:val="nil"/>
        </w:pBdr>
        <w:spacing w:line="360" w:lineRule="auto"/>
        <w:jc w:val="both"/>
        <w:rPr>
          <w:color w:val="000000"/>
          <w:sz w:val="26"/>
          <w:szCs w:val="26"/>
        </w:rPr>
      </w:pPr>
      <w:r>
        <w:rPr>
          <w:b/>
          <w:color w:val="000000"/>
          <w:sz w:val="26"/>
          <w:szCs w:val="26"/>
        </w:rPr>
        <w:t>Trưa:</w:t>
      </w:r>
      <w:r>
        <w:rPr>
          <w:color w:val="000000"/>
          <w:sz w:val="26"/>
          <w:szCs w:val="26"/>
        </w:rPr>
        <w:t xml:space="preserve"> Đoàn ăn trưa tại nhà hàng địa phương. Tham quan:</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Quảng trường La Mã Roman Forum  </w:t>
      </w:r>
      <w:r>
        <w:rPr>
          <w:color w:val="000000"/>
          <w:sz w:val="26"/>
          <w:szCs w:val="26"/>
        </w:rPr>
        <w:t>là một quảng trường chữ nhật được bao quanh bởi các tàn tích kiến trúc cổ đại quan trọng ở trung tâm thành phố </w:t>
      </w:r>
      <w:hyperlink r:id="rId32">
        <w:r>
          <w:rPr>
            <w:color w:val="000000"/>
            <w:sz w:val="26"/>
            <w:szCs w:val="26"/>
          </w:rPr>
          <w:t>Roma</w:t>
        </w:r>
      </w:hyperlink>
      <w:r>
        <w:rPr>
          <w:color w:val="000000"/>
          <w:sz w:val="26"/>
          <w:szCs w:val="26"/>
        </w:rPr>
        <w:t>.</w:t>
      </w:r>
      <w:r>
        <w:rPr>
          <w:noProof/>
        </w:rPr>
        <w:drawing>
          <wp:anchor distT="0" distB="0" distL="114300" distR="114300" simplePos="0" relativeHeight="251678720" behindDoc="0" locked="0" layoutInCell="1" hidden="0" allowOverlap="1">
            <wp:simplePos x="0" y="0"/>
            <wp:positionH relativeFrom="column">
              <wp:posOffset>4555490</wp:posOffset>
            </wp:positionH>
            <wp:positionV relativeFrom="paragraph">
              <wp:posOffset>113665</wp:posOffset>
            </wp:positionV>
            <wp:extent cx="2026920" cy="1343660"/>
            <wp:effectExtent l="88900" t="88900" r="88900" b="88900"/>
            <wp:wrapSquare wrapText="bothSides" distT="0" distB="0" distL="114300" distR="114300"/>
            <wp:docPr id="21029961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
                    <a:srcRect l="7096" r="7096"/>
                    <a:stretch>
                      <a:fillRect/>
                    </a:stretch>
                  </pic:blipFill>
                  <pic:spPr>
                    <a:xfrm>
                      <a:off x="0" y="0"/>
                      <a:ext cx="2026920" cy="134366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Đấu trường Colosseum: </w:t>
      </w:r>
      <w:r>
        <w:rPr>
          <w:color w:val="000000"/>
          <w:sz w:val="26"/>
          <w:szCs w:val="26"/>
        </w:rPr>
        <w:t>biểu tượng của Đế chế La Mã và là một trong những mẫu kiến trú</w:t>
      </w:r>
      <w:r>
        <w:rPr>
          <w:color w:val="000000"/>
          <w:sz w:val="26"/>
          <w:szCs w:val="26"/>
        </w:rPr>
        <w:t>c La Mã đẹp nhất còn sót lại. Đấu trường được sử dụng cho các võ sĩ giác đấu và nô lệ có nguồn gốc tù binh chiến tranh thi đấu và trình diễn công chúng. (tham quan bên ngoài)</w:t>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Đài phun nước de Trevi </w:t>
      </w:r>
      <w:r>
        <w:rPr>
          <w:color w:val="000000"/>
          <w:sz w:val="26"/>
          <w:szCs w:val="26"/>
        </w:rPr>
        <w:t>một kiệt tác nghệ thuật Baroque, nơi du khách ném những đồ</w:t>
      </w:r>
      <w:r>
        <w:rPr>
          <w:color w:val="000000"/>
          <w:sz w:val="26"/>
          <w:szCs w:val="26"/>
        </w:rPr>
        <w:t>ng xu vào đài phun nước để cầu nguyện quay lại thăm thành phố Vĩnh Hẵng Rome.</w:t>
      </w:r>
      <w:r>
        <w:rPr>
          <w:noProof/>
        </w:rPr>
        <w:drawing>
          <wp:anchor distT="0" distB="0" distL="114300" distR="114300" simplePos="0" relativeHeight="251679744" behindDoc="0" locked="0" layoutInCell="1" hidden="0" allowOverlap="1">
            <wp:simplePos x="0" y="0"/>
            <wp:positionH relativeFrom="column">
              <wp:posOffset>4538345</wp:posOffset>
            </wp:positionH>
            <wp:positionV relativeFrom="paragraph">
              <wp:posOffset>-1904</wp:posOffset>
            </wp:positionV>
            <wp:extent cx="2044065" cy="1257300"/>
            <wp:effectExtent l="88900" t="88900" r="88900" b="88900"/>
            <wp:wrapSquare wrapText="bothSides" distT="0" distB="0" distL="114300" distR="114300"/>
            <wp:docPr id="210299617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4"/>
                    <a:srcRect t="6271" b="6269"/>
                    <a:stretch>
                      <a:fillRect/>
                    </a:stretch>
                  </pic:blipFill>
                  <pic:spPr>
                    <a:xfrm>
                      <a:off x="0" y="0"/>
                      <a:ext cx="2044065" cy="1257300"/>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Quảng trường Tây Ban Nha.</w:t>
      </w:r>
    </w:p>
    <w:p w:rsidR="00CD553C" w:rsidRDefault="00E75E08">
      <w:pPr>
        <w:pBdr>
          <w:top w:val="nil"/>
          <w:left w:val="nil"/>
          <w:bottom w:val="nil"/>
          <w:right w:val="nil"/>
          <w:between w:val="nil"/>
        </w:pBdr>
        <w:spacing w:after="120"/>
        <w:jc w:val="both"/>
        <w:rPr>
          <w:sz w:val="26"/>
          <w:szCs w:val="26"/>
        </w:rPr>
      </w:pPr>
      <w:r>
        <w:rPr>
          <w:b/>
          <w:sz w:val="26"/>
          <w:szCs w:val="26"/>
        </w:rPr>
        <w:t>Tối:</w:t>
      </w:r>
      <w:r>
        <w:rPr>
          <w:sz w:val="26"/>
          <w:szCs w:val="26"/>
        </w:rPr>
        <w:t xml:space="preserve">  Đoàn dùng bữa tối tại nhà hàng địa phương. Nghỉ đêm tại Rome hoặc khu vực lân cận.</w:t>
      </w:r>
    </w:p>
    <w:tbl>
      <w:tblPr>
        <w:tblStyle w:val="af6"/>
        <w:tblW w:w="10495"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445"/>
        <w:gridCol w:w="9050"/>
      </w:tblGrid>
      <w:tr w:rsidR="00CD553C">
        <w:trPr>
          <w:trHeight w:val="327"/>
        </w:trPr>
        <w:tc>
          <w:tcPr>
            <w:tcW w:w="1445" w:type="dxa"/>
            <w:shd w:val="clear" w:color="auto" w:fill="0070C0"/>
            <w:vAlign w:val="center"/>
          </w:tcPr>
          <w:p w:rsidR="00CD553C" w:rsidRDefault="00E75E08">
            <w:pPr>
              <w:ind w:left="-130" w:right="-9"/>
              <w:jc w:val="center"/>
              <w:rPr>
                <w:b/>
                <w:color w:val="FFFFFF"/>
                <w:sz w:val="28"/>
                <w:szCs w:val="28"/>
              </w:rPr>
            </w:pPr>
            <w:r>
              <w:rPr>
                <w:b/>
                <w:color w:val="FFFFFF"/>
                <w:sz w:val="28"/>
                <w:szCs w:val="28"/>
              </w:rPr>
              <w:t xml:space="preserve"> NGÀY 10</w:t>
            </w:r>
          </w:p>
        </w:tc>
        <w:tc>
          <w:tcPr>
            <w:tcW w:w="9050" w:type="dxa"/>
            <w:shd w:val="clear" w:color="auto" w:fill="0070C0"/>
            <w:vAlign w:val="center"/>
          </w:tcPr>
          <w:p w:rsidR="00CD553C" w:rsidRDefault="00E75E08">
            <w:pPr>
              <w:spacing w:line="276" w:lineRule="auto"/>
              <w:ind w:right="34"/>
              <w:rPr>
                <w:b/>
                <w:color w:val="FFFFFF"/>
                <w:sz w:val="28"/>
                <w:szCs w:val="28"/>
              </w:rPr>
            </w:pPr>
            <w:r>
              <w:rPr>
                <w:b/>
                <w:color w:val="FFFFFF"/>
                <w:sz w:val="28"/>
                <w:szCs w:val="28"/>
              </w:rPr>
              <w:t xml:space="preserve">ROME </w:t>
            </w:r>
            <w:r>
              <w:rPr>
                <w:b/>
                <w:color w:val="FFFFFF"/>
                <w:sz w:val="26"/>
                <w:szCs w:val="26"/>
              </w:rPr>
              <w:t>-</w:t>
            </w:r>
            <w:r>
              <w:rPr>
                <w:b/>
                <w:color w:val="FFFFFF"/>
                <w:sz w:val="28"/>
                <w:szCs w:val="28"/>
              </w:rPr>
              <w:t xml:space="preserve"> VATICAN                                                               (Ăn sáng, trưa)</w:t>
            </w:r>
          </w:p>
        </w:tc>
      </w:tr>
    </w:tbl>
    <w:p w:rsidR="00CD553C" w:rsidRDefault="00E75E08">
      <w:pPr>
        <w:pBdr>
          <w:top w:val="nil"/>
          <w:left w:val="nil"/>
          <w:bottom w:val="nil"/>
          <w:right w:val="nil"/>
          <w:between w:val="nil"/>
        </w:pBdr>
        <w:spacing w:line="360" w:lineRule="auto"/>
        <w:jc w:val="both"/>
        <w:rPr>
          <w:color w:val="000000"/>
          <w:sz w:val="26"/>
          <w:szCs w:val="26"/>
        </w:rPr>
      </w:pPr>
      <w:r>
        <w:rPr>
          <w:b/>
          <w:color w:val="000000"/>
          <w:sz w:val="26"/>
          <w:szCs w:val="26"/>
        </w:rPr>
        <w:t xml:space="preserve">Sáng: </w:t>
      </w:r>
      <w:r>
        <w:rPr>
          <w:color w:val="000000"/>
          <w:sz w:val="26"/>
          <w:szCs w:val="26"/>
        </w:rPr>
        <w:t xml:space="preserve">Đoàn dùng bữa sáng tại khách sạn </w:t>
      </w:r>
      <w:r>
        <w:rPr>
          <w:rFonts w:ascii="Calibri" w:eastAsia="Calibri" w:hAnsi="Calibri" w:cs="Calibri"/>
          <w:color w:val="000000"/>
          <w:sz w:val="26"/>
          <w:szCs w:val="26"/>
        </w:rPr>
        <w:t>v</w:t>
      </w:r>
      <w:r>
        <w:rPr>
          <w:color w:val="000000"/>
          <w:sz w:val="26"/>
          <w:szCs w:val="26"/>
        </w:rPr>
        <w:t xml:space="preserve">à trả phòng, bắt đầu tham quan </w:t>
      </w:r>
      <w:r>
        <w:rPr>
          <w:b/>
          <w:color w:val="0070C0"/>
          <w:sz w:val="26"/>
          <w:szCs w:val="26"/>
        </w:rPr>
        <w:t>Tòa Thánh VATICAN</w:t>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lastRenderedPageBreak/>
        <w:t>Quảng Trường Thánh Peter</w:t>
      </w:r>
      <w:r>
        <w:rPr>
          <w:noProof/>
        </w:rPr>
        <w:drawing>
          <wp:anchor distT="0" distB="0" distL="114300" distR="114300" simplePos="0" relativeHeight="251680768" behindDoc="0" locked="0" layoutInCell="1" hidden="0" allowOverlap="1">
            <wp:simplePos x="0" y="0"/>
            <wp:positionH relativeFrom="column">
              <wp:posOffset>4545330</wp:posOffset>
            </wp:positionH>
            <wp:positionV relativeFrom="paragraph">
              <wp:posOffset>22134</wp:posOffset>
            </wp:positionV>
            <wp:extent cx="2081530" cy="1308735"/>
            <wp:effectExtent l="88900" t="88900" r="88900" b="88900"/>
            <wp:wrapSquare wrapText="bothSides" distT="0" distB="0" distL="114300" distR="114300"/>
            <wp:docPr id="2102996175" name="image2.jpg" descr="The Best Vatican Tours To Take in 2023 and Why + Maps"/>
            <wp:cNvGraphicFramePr/>
            <a:graphic xmlns:a="http://schemas.openxmlformats.org/drawingml/2006/main">
              <a:graphicData uri="http://schemas.openxmlformats.org/drawingml/2006/picture">
                <pic:pic xmlns:pic="http://schemas.openxmlformats.org/drawingml/2006/picture">
                  <pic:nvPicPr>
                    <pic:cNvPr id="0" name="image2.jpg" descr="The Best Vatican Tours To Take in 2023 and Why + Maps"/>
                    <pic:cNvPicPr preferRelativeResize="0"/>
                  </pic:nvPicPr>
                  <pic:blipFill>
                    <a:blip r:embed="rId35"/>
                    <a:srcRect/>
                    <a:stretch>
                      <a:fillRect/>
                    </a:stretch>
                  </pic:blipFill>
                  <pic:spPr>
                    <a:xfrm>
                      <a:off x="0" y="0"/>
                      <a:ext cx="2081530" cy="1308735"/>
                    </a:xfrm>
                    <a:prstGeom prst="rect">
                      <a:avLst/>
                    </a:prstGeom>
                    <a:ln w="88900">
                      <a:solidFill>
                        <a:srgbClr val="FFFFFF"/>
                      </a:solidFill>
                      <a:prstDash val="solid"/>
                    </a:ln>
                  </pic:spPr>
                </pic:pic>
              </a:graphicData>
            </a:graphic>
          </wp:anchor>
        </w:drawing>
      </w:r>
    </w:p>
    <w:p w:rsidR="00CD553C" w:rsidRDefault="00E75E08">
      <w:pPr>
        <w:numPr>
          <w:ilvl w:val="0"/>
          <w:numId w:val="3"/>
        </w:numPr>
        <w:pBdr>
          <w:top w:val="nil"/>
          <w:left w:val="nil"/>
          <w:bottom w:val="nil"/>
          <w:right w:val="nil"/>
          <w:between w:val="nil"/>
        </w:pBdr>
        <w:spacing w:after="120"/>
        <w:ind w:left="992" w:hanging="357"/>
        <w:jc w:val="both"/>
        <w:rPr>
          <w:color w:val="000000"/>
          <w:sz w:val="26"/>
          <w:szCs w:val="26"/>
        </w:rPr>
      </w:pPr>
      <w:r>
        <w:rPr>
          <w:b/>
          <w:color w:val="0070C0"/>
          <w:sz w:val="26"/>
          <w:szCs w:val="26"/>
        </w:rPr>
        <w:t xml:space="preserve">Vương Cung Thánh Đường Peter </w:t>
      </w:r>
      <w:r>
        <w:rPr>
          <w:rFonts w:ascii="Calibri" w:eastAsia="Calibri" w:hAnsi="Calibri" w:cs="Calibri"/>
          <w:color w:val="000000"/>
          <w:sz w:val="22"/>
          <w:szCs w:val="22"/>
        </w:rPr>
        <w:t xml:space="preserve"> </w:t>
      </w:r>
      <w:r>
        <w:rPr>
          <w:color w:val="000000"/>
          <w:sz w:val="26"/>
          <w:szCs w:val="26"/>
        </w:rPr>
        <w:t>là một trong những ngôi đền linh thiêng nhất và là một trong những nhà thờ lớn nhất thế giới. Bên cạnh đó, đó là nơi Đức Giáo hoàng chủ trì nhiều phụng vụ quanh năm.</w:t>
      </w:r>
    </w:p>
    <w:p w:rsidR="00CD553C" w:rsidRDefault="00E75E08">
      <w:pPr>
        <w:numPr>
          <w:ilvl w:val="0"/>
          <w:numId w:val="3"/>
        </w:numPr>
        <w:pBdr>
          <w:top w:val="nil"/>
          <w:left w:val="nil"/>
          <w:bottom w:val="nil"/>
          <w:right w:val="nil"/>
          <w:between w:val="nil"/>
        </w:pBdr>
        <w:spacing w:after="120"/>
        <w:ind w:left="992" w:hanging="357"/>
        <w:jc w:val="both"/>
        <w:rPr>
          <w:b/>
          <w:color w:val="0070C0"/>
          <w:sz w:val="26"/>
          <w:szCs w:val="26"/>
        </w:rPr>
      </w:pPr>
      <w:r>
        <w:rPr>
          <w:b/>
          <w:color w:val="0070C0"/>
          <w:sz w:val="26"/>
          <w:szCs w:val="26"/>
        </w:rPr>
        <w:t>Bảo tàng Vatican (vé tham quan tự túc)</w:t>
      </w:r>
    </w:p>
    <w:p w:rsidR="00CD553C" w:rsidRDefault="00E75E08">
      <w:pPr>
        <w:pBdr>
          <w:top w:val="nil"/>
          <w:left w:val="nil"/>
          <w:bottom w:val="nil"/>
          <w:right w:val="nil"/>
          <w:between w:val="nil"/>
        </w:pBdr>
        <w:spacing w:after="120"/>
        <w:jc w:val="both"/>
        <w:rPr>
          <w:b/>
          <w:color w:val="0070C0"/>
          <w:sz w:val="26"/>
          <w:szCs w:val="26"/>
        </w:rPr>
      </w:pPr>
      <w:r>
        <w:rPr>
          <w:b/>
          <w:sz w:val="26"/>
          <w:szCs w:val="26"/>
        </w:rPr>
        <w:t>Trưa:</w:t>
      </w:r>
      <w:r>
        <w:rPr>
          <w:sz w:val="26"/>
          <w:szCs w:val="26"/>
        </w:rPr>
        <w:t xml:space="preserve"> Quý khách ăn trưa tại nhà hàng địa phương, và tiếp tục tham quan Rome.</w:t>
      </w:r>
      <w:r>
        <w:rPr>
          <w:noProof/>
        </w:rPr>
        <w:drawing>
          <wp:anchor distT="0" distB="0" distL="114300" distR="114300" simplePos="0" relativeHeight="251681792" behindDoc="0" locked="0" layoutInCell="1" hidden="0" allowOverlap="1">
            <wp:simplePos x="0" y="0"/>
            <wp:positionH relativeFrom="column">
              <wp:posOffset>4537529</wp:posOffset>
            </wp:positionH>
            <wp:positionV relativeFrom="paragraph">
              <wp:posOffset>100692</wp:posOffset>
            </wp:positionV>
            <wp:extent cx="2091055" cy="1399540"/>
            <wp:effectExtent l="88900" t="88900" r="88900" b="88900"/>
            <wp:wrapSquare wrapText="bothSides" distT="0" distB="0" distL="114300" distR="114300"/>
            <wp:docPr id="2102996187"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6"/>
                    <a:srcRect/>
                    <a:stretch>
                      <a:fillRect/>
                    </a:stretch>
                  </pic:blipFill>
                  <pic:spPr>
                    <a:xfrm>
                      <a:off x="0" y="0"/>
                      <a:ext cx="2091055" cy="1399540"/>
                    </a:xfrm>
                    <a:prstGeom prst="rect">
                      <a:avLst/>
                    </a:prstGeom>
                    <a:ln w="88900">
                      <a:solidFill>
                        <a:srgbClr val="FFFFFF"/>
                      </a:solidFill>
                      <a:prstDash val="solid"/>
                    </a:ln>
                  </pic:spPr>
                </pic:pic>
              </a:graphicData>
            </a:graphic>
          </wp:anchor>
        </w:drawing>
      </w:r>
    </w:p>
    <w:p w:rsidR="00CD553C" w:rsidRDefault="00E75E08">
      <w:pPr>
        <w:pBdr>
          <w:top w:val="nil"/>
          <w:left w:val="nil"/>
          <w:bottom w:val="nil"/>
          <w:right w:val="nil"/>
          <w:between w:val="nil"/>
        </w:pBdr>
        <w:spacing w:line="360" w:lineRule="auto"/>
        <w:jc w:val="both"/>
        <w:rPr>
          <w:b/>
          <w:color w:val="0070C0"/>
          <w:sz w:val="26"/>
          <w:szCs w:val="26"/>
        </w:rPr>
      </w:pPr>
      <w:r>
        <w:rPr>
          <w:color w:val="000000"/>
          <w:sz w:val="26"/>
          <w:szCs w:val="26"/>
        </w:rPr>
        <w:t>Chiều Xe đưa đoàn ra sân bay làm thủ tục xuất cảnh và lên chuyến bay khởi hành về Việt Nam.</w:t>
      </w:r>
      <w:r>
        <w:rPr>
          <w:b/>
          <w:color w:val="000000"/>
          <w:sz w:val="26"/>
          <w:szCs w:val="26"/>
        </w:rPr>
        <w:t xml:space="preserve"> </w:t>
      </w:r>
      <w:r>
        <w:rPr>
          <w:b/>
          <w:color w:val="0070C0"/>
          <w:sz w:val="26"/>
          <w:szCs w:val="26"/>
        </w:rPr>
        <w:t>(transit Istanbul)</w:t>
      </w:r>
    </w:p>
    <w:p w:rsidR="00CD553C" w:rsidRDefault="00E75E08">
      <w:pPr>
        <w:pBdr>
          <w:top w:val="nil"/>
          <w:left w:val="nil"/>
          <w:bottom w:val="nil"/>
          <w:right w:val="nil"/>
          <w:between w:val="nil"/>
        </w:pBdr>
        <w:spacing w:line="360" w:lineRule="auto"/>
        <w:jc w:val="both"/>
        <w:rPr>
          <w:color w:val="000000"/>
          <w:sz w:val="26"/>
          <w:szCs w:val="26"/>
        </w:rPr>
      </w:pPr>
      <w:r>
        <w:rPr>
          <w:color w:val="000000"/>
          <w:sz w:val="26"/>
          <w:szCs w:val="26"/>
        </w:rPr>
        <w:t xml:space="preserve">Giờ bay dự kiến: </w:t>
      </w:r>
      <w:r>
        <w:rPr>
          <w:color w:val="0070C0"/>
          <w:sz w:val="26"/>
          <w:szCs w:val="26"/>
          <w:highlight w:val="white"/>
        </w:rPr>
        <w:t>TK1864 FCOIST  1945 2320   || TK 162 ISTSGN 0250 1705</w:t>
      </w:r>
    </w:p>
    <w:tbl>
      <w:tblPr>
        <w:tblStyle w:val="af7"/>
        <w:tblW w:w="11057" w:type="dxa"/>
        <w:tblInd w:w="-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355"/>
        <w:gridCol w:w="9702"/>
      </w:tblGrid>
      <w:tr w:rsidR="00CD553C">
        <w:trPr>
          <w:trHeight w:val="327"/>
        </w:trPr>
        <w:tc>
          <w:tcPr>
            <w:tcW w:w="1355" w:type="dxa"/>
            <w:shd w:val="clear" w:color="auto" w:fill="0070C0"/>
            <w:vAlign w:val="center"/>
          </w:tcPr>
          <w:p w:rsidR="00CD553C" w:rsidRDefault="00E75E08">
            <w:pPr>
              <w:ind w:left="-130" w:right="-9"/>
              <w:jc w:val="center"/>
              <w:rPr>
                <w:b/>
                <w:color w:val="FFFFFF"/>
                <w:sz w:val="28"/>
                <w:szCs w:val="28"/>
              </w:rPr>
            </w:pPr>
            <w:r>
              <w:rPr>
                <w:b/>
                <w:color w:val="FFFFFF"/>
                <w:sz w:val="28"/>
                <w:szCs w:val="28"/>
              </w:rPr>
              <w:t xml:space="preserve"> </w:t>
            </w:r>
            <w:r>
              <w:rPr>
                <w:b/>
                <w:color w:val="FFFFFF"/>
                <w:sz w:val="28"/>
                <w:szCs w:val="28"/>
              </w:rPr>
              <w:t>NGÀY 11</w:t>
            </w:r>
          </w:p>
        </w:tc>
        <w:tc>
          <w:tcPr>
            <w:tcW w:w="9702" w:type="dxa"/>
            <w:shd w:val="clear" w:color="auto" w:fill="0070C0"/>
            <w:vAlign w:val="center"/>
          </w:tcPr>
          <w:p w:rsidR="00CD553C" w:rsidRDefault="00E75E08">
            <w:pPr>
              <w:spacing w:line="276" w:lineRule="auto"/>
              <w:ind w:right="34"/>
              <w:rPr>
                <w:b/>
                <w:color w:val="FFFFFF"/>
                <w:sz w:val="26"/>
                <w:szCs w:val="26"/>
              </w:rPr>
            </w:pPr>
            <w:r>
              <w:rPr>
                <w:b/>
                <w:color w:val="FFFFFF"/>
                <w:sz w:val="26"/>
                <w:szCs w:val="26"/>
              </w:rPr>
              <w:t xml:space="preserve">TP. HỒ CHÍ MINH </w:t>
            </w:r>
            <w:r>
              <w:rPr>
                <w:rFonts w:ascii="REM" w:eastAsia="REM" w:hAnsi="REM" w:cs="REM"/>
                <w:b/>
                <w:color w:val="FFFFFF"/>
                <w:sz w:val="26"/>
                <w:szCs w:val="26"/>
              </w:rPr>
              <w:t>✈</w:t>
            </w:r>
            <w:r>
              <w:rPr>
                <w:b/>
                <w:color w:val="FFFFFF"/>
                <w:sz w:val="26"/>
                <w:szCs w:val="26"/>
              </w:rPr>
              <w:t xml:space="preserve"> VIỆT NAM                                    (Ăn trên máy bay)</w:t>
            </w:r>
          </w:p>
        </w:tc>
      </w:tr>
    </w:tbl>
    <w:p w:rsidR="00CD553C" w:rsidRDefault="00E75E08">
      <w:pPr>
        <w:ind w:left="-76"/>
        <w:jc w:val="both"/>
        <w:rPr>
          <w:sz w:val="26"/>
          <w:szCs w:val="26"/>
        </w:rPr>
      </w:pPr>
      <w:r>
        <w:rPr>
          <w:sz w:val="26"/>
          <w:szCs w:val="26"/>
        </w:rPr>
        <w:t>Chiều 17h00 Về đến Việt Nam. Kết thúc chương trình. Hướng dẫn viên</w:t>
      </w:r>
      <w:r>
        <w:rPr>
          <w:b/>
          <w:color w:val="0070C0"/>
          <w:sz w:val="26"/>
          <w:szCs w:val="26"/>
        </w:rPr>
        <w:t xml:space="preserve"> </w:t>
      </w:r>
      <w:r>
        <w:rPr>
          <w:sz w:val="26"/>
          <w:szCs w:val="26"/>
        </w:rPr>
        <w:t>tạm biệt và hẹn gặp lại quý khách</w:t>
      </w:r>
    </w:p>
    <w:p w:rsidR="00CD553C" w:rsidRDefault="00CD553C">
      <w:pPr>
        <w:ind w:left="-76"/>
        <w:jc w:val="both"/>
      </w:pPr>
    </w:p>
    <w:p w:rsidR="00CD553C" w:rsidRDefault="00E75E08">
      <w:pPr>
        <w:jc w:val="center"/>
        <w:rPr>
          <w:b/>
          <w:color w:val="0070C0"/>
          <w:sz w:val="36"/>
          <w:szCs w:val="36"/>
        </w:rPr>
      </w:pPr>
      <w:r>
        <w:rPr>
          <w:b/>
          <w:color w:val="0070C0"/>
          <w:sz w:val="36"/>
          <w:szCs w:val="36"/>
        </w:rPr>
        <w:t>Chia tay Quý khách. Hẹn gặp lại quý khách!</w:t>
      </w:r>
    </w:p>
    <w:p w:rsidR="00CD553C" w:rsidRDefault="00E75E08">
      <w:pPr>
        <w:tabs>
          <w:tab w:val="left" w:pos="1080"/>
        </w:tabs>
        <w:ind w:left="1080" w:right="207" w:hanging="967"/>
        <w:jc w:val="both"/>
        <w:rPr>
          <w:i/>
          <w:sz w:val="26"/>
          <w:szCs w:val="26"/>
        </w:rPr>
      </w:pPr>
      <w:r>
        <w:rPr>
          <w:b/>
          <w:i/>
          <w:color w:val="0070C0"/>
          <w:sz w:val="26"/>
          <w:szCs w:val="26"/>
        </w:rPr>
        <w:t>Lưu ý</w:t>
      </w:r>
      <w:r>
        <w:rPr>
          <w:i/>
          <w:sz w:val="26"/>
          <w:szCs w:val="26"/>
        </w:rPr>
        <w:t>: Các điểm tham quan trong chương trình sẽ linh động sao cho phù hợp với tình hình thực tế.</w:t>
      </w:r>
    </w:p>
    <w:tbl>
      <w:tblPr>
        <w:tblStyle w:val="af8"/>
        <w:tblW w:w="11070" w:type="dxa"/>
        <w:tblInd w:w="20" w:type="dxa"/>
        <w:tblLayout w:type="fixed"/>
        <w:tblLook w:val="0400" w:firstRow="0" w:lastRow="0" w:firstColumn="0" w:lastColumn="0" w:noHBand="0" w:noVBand="1"/>
      </w:tblPr>
      <w:tblGrid>
        <w:gridCol w:w="11070"/>
      </w:tblGrid>
      <w:tr w:rsidR="00CD553C">
        <w:trPr>
          <w:trHeight w:val="4590"/>
        </w:trPr>
        <w:tc>
          <w:tcPr>
            <w:tcW w:w="11070" w:type="dxa"/>
          </w:tcPr>
          <w:p w:rsidR="00CD553C" w:rsidRDefault="00CD553C">
            <w:pPr>
              <w:tabs>
                <w:tab w:val="left" w:pos="1440"/>
              </w:tabs>
              <w:rPr>
                <w:b/>
                <w:color w:val="FF0000"/>
                <w:sz w:val="28"/>
                <w:szCs w:val="28"/>
              </w:rPr>
            </w:pPr>
          </w:p>
          <w:tbl>
            <w:tblPr>
              <w:tblStyle w:val="af9"/>
              <w:tblW w:w="1070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7715"/>
              <w:gridCol w:w="2990"/>
            </w:tblGrid>
            <w:tr w:rsidR="00CD553C">
              <w:trPr>
                <w:trHeight w:val="368"/>
              </w:trPr>
              <w:tc>
                <w:tcPr>
                  <w:tcW w:w="7715" w:type="dxa"/>
                  <w:shd w:val="clear" w:color="auto" w:fill="2E75B5"/>
                  <w:vAlign w:val="center"/>
                </w:tcPr>
                <w:p w:rsidR="00CD553C" w:rsidRDefault="00E75E08">
                  <w:pPr>
                    <w:tabs>
                      <w:tab w:val="right" w:pos="10260"/>
                    </w:tabs>
                    <w:ind w:left="709" w:right="557"/>
                    <w:jc w:val="center"/>
                    <w:rPr>
                      <w:b/>
                      <w:color w:val="FFFFFF"/>
                      <w:sz w:val="28"/>
                      <w:szCs w:val="28"/>
                    </w:rPr>
                  </w:pPr>
                  <w:r>
                    <w:rPr>
                      <w:b/>
                      <w:color w:val="FFFFFF"/>
                      <w:sz w:val="28"/>
                      <w:szCs w:val="28"/>
                    </w:rPr>
                    <w:t>NGÀY KHỞI HÀNH</w:t>
                  </w:r>
                </w:p>
              </w:tc>
              <w:tc>
                <w:tcPr>
                  <w:tcW w:w="2990" w:type="dxa"/>
                  <w:shd w:val="clear" w:color="auto" w:fill="2E75B5"/>
                  <w:vAlign w:val="center"/>
                </w:tcPr>
                <w:p w:rsidR="00CD553C" w:rsidRDefault="00E75E08">
                  <w:pPr>
                    <w:spacing w:line="276" w:lineRule="auto"/>
                    <w:ind w:right="557"/>
                    <w:jc w:val="center"/>
                    <w:rPr>
                      <w:b/>
                      <w:color w:val="FFFFFF"/>
                      <w:sz w:val="28"/>
                      <w:szCs w:val="28"/>
                    </w:rPr>
                  </w:pPr>
                  <w:r>
                    <w:rPr>
                      <w:b/>
                      <w:color w:val="FFFFFF"/>
                      <w:sz w:val="28"/>
                      <w:szCs w:val="28"/>
                      <w:u w:val="single"/>
                    </w:rPr>
                    <w:t>VNĐ/khách</w:t>
                  </w:r>
                </w:p>
              </w:tc>
            </w:tr>
            <w:tr w:rsidR="00CD553C">
              <w:tc>
                <w:tcPr>
                  <w:tcW w:w="7715" w:type="dxa"/>
                </w:tcPr>
                <w:p w:rsidR="00CD553C" w:rsidRDefault="00E75E08">
                  <w:pPr>
                    <w:spacing w:line="360" w:lineRule="auto"/>
                    <w:ind w:left="651" w:right="562"/>
                    <w:rPr>
                      <w:b/>
                      <w:color w:val="0070C0"/>
                      <w:sz w:val="28"/>
                      <w:szCs w:val="28"/>
                    </w:rPr>
                  </w:pPr>
                  <w:r>
                    <w:rPr>
                      <w:b/>
                      <w:color w:val="0070C0"/>
                      <w:sz w:val="28"/>
                      <w:szCs w:val="28"/>
                    </w:rPr>
                    <w:t>Ngày KH : 27/04 ( LỄ 30/04 )</w:t>
                  </w:r>
                </w:p>
              </w:tc>
              <w:tc>
                <w:tcPr>
                  <w:tcW w:w="2990" w:type="dxa"/>
                  <w:vAlign w:val="center"/>
                </w:tcPr>
                <w:p w:rsidR="00CD553C" w:rsidRDefault="00E75E08">
                  <w:pPr>
                    <w:spacing w:line="360" w:lineRule="auto"/>
                    <w:ind w:left="651" w:right="562"/>
                    <w:jc w:val="center"/>
                    <w:rPr>
                      <w:b/>
                      <w:color w:val="FF0000"/>
                      <w:sz w:val="28"/>
                      <w:szCs w:val="28"/>
                    </w:rPr>
                  </w:pPr>
                  <w:r>
                    <w:rPr>
                      <w:b/>
                      <w:color w:val="FF0000"/>
                      <w:sz w:val="28"/>
                      <w:szCs w:val="28"/>
                    </w:rPr>
                    <w:t>76.990.000</w:t>
                  </w:r>
                </w:p>
              </w:tc>
            </w:tr>
            <w:tr w:rsidR="00CD553C">
              <w:tc>
                <w:tcPr>
                  <w:tcW w:w="7715" w:type="dxa"/>
                </w:tcPr>
                <w:p w:rsidR="00CD553C" w:rsidRDefault="00E75E08">
                  <w:pPr>
                    <w:spacing w:line="360" w:lineRule="auto"/>
                    <w:ind w:left="651" w:right="562"/>
                    <w:rPr>
                      <w:b/>
                      <w:color w:val="0070C0"/>
                      <w:sz w:val="28"/>
                      <w:szCs w:val="28"/>
                    </w:rPr>
                  </w:pPr>
                  <w:r>
                    <w:rPr>
                      <w:b/>
                      <w:color w:val="0070C0"/>
                      <w:sz w:val="28"/>
                      <w:szCs w:val="28"/>
                    </w:rPr>
                    <w:t>Ngày KH : 10/06</w:t>
                  </w:r>
                </w:p>
              </w:tc>
              <w:tc>
                <w:tcPr>
                  <w:tcW w:w="2990" w:type="dxa"/>
                  <w:vAlign w:val="center"/>
                </w:tcPr>
                <w:p w:rsidR="00CD553C" w:rsidRDefault="00E75E08">
                  <w:pPr>
                    <w:spacing w:line="360" w:lineRule="auto"/>
                    <w:ind w:right="562"/>
                    <w:rPr>
                      <w:b/>
                      <w:color w:val="FF0000"/>
                      <w:sz w:val="28"/>
                      <w:szCs w:val="28"/>
                    </w:rPr>
                  </w:pPr>
                  <w:r>
                    <w:rPr>
                      <w:b/>
                      <w:color w:val="FF0000"/>
                      <w:sz w:val="28"/>
                      <w:szCs w:val="28"/>
                    </w:rPr>
                    <w:t xml:space="preserve">             72.990.000</w:t>
                  </w:r>
                </w:p>
              </w:tc>
            </w:tr>
            <w:tr w:rsidR="00CD553C">
              <w:tc>
                <w:tcPr>
                  <w:tcW w:w="7715" w:type="dxa"/>
                </w:tcPr>
                <w:p w:rsidR="00CD553C" w:rsidRDefault="00E75E08">
                  <w:pPr>
                    <w:spacing w:line="360" w:lineRule="auto"/>
                    <w:ind w:left="651" w:right="562"/>
                    <w:rPr>
                      <w:b/>
                      <w:color w:val="0070C0"/>
                      <w:sz w:val="28"/>
                      <w:szCs w:val="28"/>
                    </w:rPr>
                  </w:pPr>
                  <w:r>
                    <w:rPr>
                      <w:b/>
                      <w:color w:val="0070C0"/>
                      <w:sz w:val="28"/>
                      <w:szCs w:val="28"/>
                    </w:rPr>
                    <w:t>Ngày KH : 13/07</w:t>
                  </w:r>
                </w:p>
              </w:tc>
              <w:tc>
                <w:tcPr>
                  <w:tcW w:w="2990" w:type="dxa"/>
                  <w:vAlign w:val="center"/>
                </w:tcPr>
                <w:p w:rsidR="00CD553C" w:rsidRDefault="00E75E08">
                  <w:pPr>
                    <w:spacing w:line="360" w:lineRule="auto"/>
                    <w:ind w:right="562"/>
                    <w:rPr>
                      <w:b/>
                      <w:color w:val="FF0000"/>
                      <w:sz w:val="28"/>
                      <w:szCs w:val="28"/>
                    </w:rPr>
                  </w:pPr>
                  <w:r>
                    <w:rPr>
                      <w:b/>
                      <w:color w:val="FF0000"/>
                      <w:sz w:val="28"/>
                      <w:szCs w:val="28"/>
                    </w:rPr>
                    <w:t xml:space="preserve">             78.990.000</w:t>
                  </w:r>
                </w:p>
              </w:tc>
            </w:tr>
            <w:tr w:rsidR="00CD553C">
              <w:tc>
                <w:tcPr>
                  <w:tcW w:w="7715" w:type="dxa"/>
                </w:tcPr>
                <w:p w:rsidR="00CD553C" w:rsidRDefault="00E75E08">
                  <w:pPr>
                    <w:spacing w:line="360" w:lineRule="auto"/>
                    <w:ind w:left="651" w:right="562"/>
                    <w:rPr>
                      <w:b/>
                      <w:color w:val="0070C0"/>
                      <w:sz w:val="28"/>
                      <w:szCs w:val="28"/>
                    </w:rPr>
                  </w:pPr>
                  <w:r>
                    <w:rPr>
                      <w:b/>
                      <w:color w:val="0070C0"/>
                      <w:sz w:val="28"/>
                      <w:szCs w:val="28"/>
                    </w:rPr>
                    <w:t>Ngày KH : 10/08</w:t>
                  </w:r>
                </w:p>
              </w:tc>
              <w:tc>
                <w:tcPr>
                  <w:tcW w:w="2990" w:type="dxa"/>
                  <w:vAlign w:val="center"/>
                </w:tcPr>
                <w:p w:rsidR="00CD553C" w:rsidRDefault="00E75E08">
                  <w:pPr>
                    <w:spacing w:line="360" w:lineRule="auto"/>
                    <w:ind w:right="562"/>
                    <w:rPr>
                      <w:b/>
                      <w:color w:val="FF0000"/>
                      <w:sz w:val="28"/>
                      <w:szCs w:val="28"/>
                    </w:rPr>
                  </w:pPr>
                  <w:r>
                    <w:rPr>
                      <w:b/>
                      <w:color w:val="FF0000"/>
                      <w:sz w:val="28"/>
                      <w:szCs w:val="28"/>
                    </w:rPr>
                    <w:t xml:space="preserve">             84.990.000</w:t>
                  </w:r>
                </w:p>
              </w:tc>
            </w:tr>
            <w:tr w:rsidR="00CD553C">
              <w:tc>
                <w:tcPr>
                  <w:tcW w:w="7715" w:type="dxa"/>
                </w:tcPr>
                <w:p w:rsidR="00CD553C" w:rsidRDefault="00E75E08">
                  <w:pPr>
                    <w:spacing w:line="360" w:lineRule="auto"/>
                    <w:ind w:left="651" w:right="562"/>
                    <w:rPr>
                      <w:b/>
                      <w:color w:val="0070C0"/>
                      <w:sz w:val="28"/>
                      <w:szCs w:val="28"/>
                    </w:rPr>
                  </w:pPr>
                  <w:r>
                    <w:rPr>
                      <w:b/>
                      <w:color w:val="0070C0"/>
                      <w:sz w:val="28"/>
                      <w:szCs w:val="28"/>
                    </w:rPr>
                    <w:t>Ngày KH : 07/09</w:t>
                  </w:r>
                </w:p>
              </w:tc>
              <w:tc>
                <w:tcPr>
                  <w:tcW w:w="2990" w:type="dxa"/>
                  <w:vAlign w:val="center"/>
                </w:tcPr>
                <w:p w:rsidR="00CD553C" w:rsidRDefault="00E75E08">
                  <w:pPr>
                    <w:spacing w:line="360" w:lineRule="auto"/>
                    <w:ind w:right="562"/>
                    <w:rPr>
                      <w:b/>
                      <w:color w:val="FF0000"/>
                      <w:sz w:val="28"/>
                      <w:szCs w:val="28"/>
                    </w:rPr>
                  </w:pPr>
                  <w:r>
                    <w:rPr>
                      <w:b/>
                      <w:color w:val="FF0000"/>
                      <w:sz w:val="28"/>
                      <w:szCs w:val="28"/>
                    </w:rPr>
                    <w:t xml:space="preserve">             74.990.000</w:t>
                  </w:r>
                </w:p>
              </w:tc>
            </w:tr>
            <w:tr w:rsidR="00CD553C">
              <w:tc>
                <w:tcPr>
                  <w:tcW w:w="7715" w:type="dxa"/>
                </w:tcPr>
                <w:p w:rsidR="00CD553C" w:rsidRDefault="00E75E08">
                  <w:pPr>
                    <w:spacing w:line="360" w:lineRule="auto"/>
                    <w:ind w:right="562"/>
                    <w:rPr>
                      <w:sz w:val="28"/>
                      <w:szCs w:val="28"/>
                    </w:rPr>
                  </w:pPr>
                  <w:r>
                    <w:rPr>
                      <w:b/>
                      <w:sz w:val="28"/>
                      <w:szCs w:val="28"/>
                    </w:rPr>
                    <w:t>Trẻ em </w:t>
                  </w:r>
                  <w:r>
                    <w:rPr>
                      <w:sz w:val="28"/>
                      <w:szCs w:val="28"/>
                    </w:rPr>
                    <w:t>(từ 2 tuổi đến dưới 4 tuổi) Ngủ chung giường Cha Mẹ</w:t>
                  </w:r>
                </w:p>
              </w:tc>
              <w:tc>
                <w:tcPr>
                  <w:tcW w:w="2990" w:type="dxa"/>
                  <w:vAlign w:val="center"/>
                </w:tcPr>
                <w:p w:rsidR="00CD553C" w:rsidRDefault="00E75E08">
                  <w:pPr>
                    <w:spacing w:line="360" w:lineRule="auto"/>
                    <w:ind w:left="709" w:right="562"/>
                    <w:jc w:val="center"/>
                    <w:rPr>
                      <w:b/>
                      <w:color w:val="FF0000"/>
                      <w:sz w:val="28"/>
                      <w:szCs w:val="28"/>
                    </w:rPr>
                  </w:pPr>
                  <w:r>
                    <w:rPr>
                      <w:b/>
                      <w:color w:val="FF0000"/>
                      <w:sz w:val="28"/>
                      <w:szCs w:val="28"/>
                    </w:rPr>
                    <w:t>90%</w:t>
                  </w:r>
                </w:p>
              </w:tc>
            </w:tr>
            <w:tr w:rsidR="00CD553C">
              <w:tc>
                <w:tcPr>
                  <w:tcW w:w="7715" w:type="dxa"/>
                </w:tcPr>
                <w:p w:rsidR="00CD553C" w:rsidRDefault="00E75E08">
                  <w:pPr>
                    <w:spacing w:line="360" w:lineRule="auto"/>
                    <w:ind w:right="562"/>
                    <w:rPr>
                      <w:sz w:val="28"/>
                      <w:szCs w:val="28"/>
                    </w:rPr>
                  </w:pPr>
                  <w:r>
                    <w:rPr>
                      <w:b/>
                      <w:sz w:val="28"/>
                      <w:szCs w:val="28"/>
                    </w:rPr>
                    <w:t>Trẻ em </w:t>
                  </w:r>
                  <w:r>
                    <w:rPr>
                      <w:sz w:val="28"/>
                      <w:szCs w:val="28"/>
                    </w:rPr>
                    <w:t>(từ 2 tuổi đến dưới 11 tuổi) Ngủ giường riêng</w:t>
                  </w:r>
                </w:p>
              </w:tc>
              <w:tc>
                <w:tcPr>
                  <w:tcW w:w="2990" w:type="dxa"/>
                  <w:vAlign w:val="center"/>
                </w:tcPr>
                <w:p w:rsidR="00CD553C" w:rsidRDefault="00E75E08">
                  <w:pPr>
                    <w:spacing w:line="360" w:lineRule="auto"/>
                    <w:ind w:left="709" w:right="562"/>
                    <w:jc w:val="center"/>
                    <w:rPr>
                      <w:b/>
                      <w:color w:val="FF0000"/>
                      <w:sz w:val="28"/>
                      <w:szCs w:val="28"/>
                    </w:rPr>
                  </w:pPr>
                  <w:r>
                    <w:rPr>
                      <w:b/>
                      <w:color w:val="FF0000"/>
                      <w:sz w:val="28"/>
                      <w:szCs w:val="28"/>
                    </w:rPr>
                    <w:t>100%</w:t>
                  </w:r>
                </w:p>
              </w:tc>
            </w:tr>
            <w:tr w:rsidR="00CD553C">
              <w:tc>
                <w:tcPr>
                  <w:tcW w:w="7715" w:type="dxa"/>
                </w:tcPr>
                <w:p w:rsidR="00CD553C" w:rsidRDefault="00E75E08">
                  <w:pPr>
                    <w:spacing w:line="360" w:lineRule="auto"/>
                    <w:ind w:right="562"/>
                    <w:rPr>
                      <w:sz w:val="28"/>
                      <w:szCs w:val="28"/>
                    </w:rPr>
                  </w:pPr>
                  <w:r>
                    <w:rPr>
                      <w:b/>
                      <w:sz w:val="28"/>
                      <w:szCs w:val="28"/>
                    </w:rPr>
                    <w:t>Trẻ em </w:t>
                  </w:r>
                  <w:r>
                    <w:rPr>
                      <w:sz w:val="28"/>
                      <w:szCs w:val="28"/>
                    </w:rPr>
                    <w:t>(dưới 2 tuổi) Ngủ chung giường Cha Mẹ</w:t>
                  </w:r>
                </w:p>
              </w:tc>
              <w:tc>
                <w:tcPr>
                  <w:tcW w:w="2990" w:type="dxa"/>
                  <w:vAlign w:val="center"/>
                </w:tcPr>
                <w:p w:rsidR="00CD553C" w:rsidRDefault="00E75E08">
                  <w:pPr>
                    <w:spacing w:line="360" w:lineRule="auto"/>
                    <w:ind w:left="709" w:right="562"/>
                    <w:jc w:val="center"/>
                    <w:rPr>
                      <w:b/>
                      <w:color w:val="FF0000"/>
                      <w:sz w:val="28"/>
                      <w:szCs w:val="28"/>
                    </w:rPr>
                  </w:pPr>
                  <w:r>
                    <w:rPr>
                      <w:b/>
                      <w:color w:val="FF0000"/>
                      <w:sz w:val="28"/>
                      <w:szCs w:val="28"/>
                    </w:rPr>
                    <w:t>30%</w:t>
                  </w:r>
                </w:p>
              </w:tc>
            </w:tr>
          </w:tbl>
          <w:p w:rsidR="00CD553C" w:rsidRDefault="00E75E08">
            <w:pPr>
              <w:tabs>
                <w:tab w:val="left" w:pos="1440"/>
              </w:tabs>
              <w:jc w:val="center"/>
              <w:rPr>
                <w:b/>
                <w:i/>
                <w:color w:val="FF0000"/>
                <w:sz w:val="28"/>
                <w:szCs w:val="28"/>
              </w:rPr>
            </w:pPr>
            <w:r>
              <w:rPr>
                <w:b/>
                <w:color w:val="FF0000"/>
                <w:sz w:val="28"/>
                <w:szCs w:val="28"/>
              </w:rPr>
              <w:t xml:space="preserve">GIÁ TOUR: </w:t>
            </w:r>
            <w:r>
              <w:rPr>
                <w:b/>
                <w:i/>
                <w:color w:val="FF0000"/>
                <w:sz w:val="28"/>
                <w:szCs w:val="28"/>
              </w:rPr>
              <w:t>ÁP DỤNG CHO ĐOÀN TRÊN 20 KHÁCH NGƯỜI LỚN</w:t>
            </w:r>
          </w:p>
          <w:p w:rsidR="00CD553C" w:rsidRDefault="00CD553C">
            <w:pPr>
              <w:shd w:val="clear" w:color="auto" w:fill="FFFFFF"/>
              <w:spacing w:line="276" w:lineRule="auto"/>
              <w:rPr>
                <w:sz w:val="28"/>
                <w:szCs w:val="28"/>
              </w:rPr>
            </w:pPr>
          </w:p>
          <w:tbl>
            <w:tblPr>
              <w:tblStyle w:val="afa"/>
              <w:tblW w:w="10759" w:type="dxa"/>
              <w:tblInd w:w="85" w:type="dxa"/>
              <w:tblBorders>
                <w:top w:val="single" w:sz="4" w:space="0" w:color="00B0F0"/>
                <w:left w:val="single" w:sz="4" w:space="0" w:color="00B0F0"/>
                <w:bottom w:val="single" w:sz="4" w:space="0" w:color="00B0F0"/>
                <w:right w:val="single" w:sz="4" w:space="0" w:color="00B0F0"/>
                <w:insideH w:val="single" w:sz="4" w:space="0" w:color="000000"/>
                <w:insideV w:val="single" w:sz="4" w:space="0" w:color="000000"/>
              </w:tblBorders>
              <w:tblLayout w:type="fixed"/>
              <w:tblLook w:val="0400" w:firstRow="0" w:lastRow="0" w:firstColumn="0" w:lastColumn="0" w:noHBand="0" w:noVBand="1"/>
            </w:tblPr>
            <w:tblGrid>
              <w:gridCol w:w="7109"/>
              <w:gridCol w:w="3650"/>
            </w:tblGrid>
            <w:tr w:rsidR="00CD553C">
              <w:trPr>
                <w:trHeight w:val="700"/>
              </w:trPr>
              <w:tc>
                <w:tcPr>
                  <w:tcW w:w="7109" w:type="dxa"/>
                  <w:shd w:val="clear" w:color="auto" w:fill="2E75B5"/>
                  <w:vAlign w:val="center"/>
                </w:tcPr>
                <w:p w:rsidR="00CD553C" w:rsidRDefault="00E75E08">
                  <w:pPr>
                    <w:spacing w:line="360" w:lineRule="auto"/>
                    <w:ind w:left="706" w:right="562"/>
                    <w:jc w:val="center"/>
                    <w:rPr>
                      <w:b/>
                      <w:color w:val="FFFFFF"/>
                      <w:sz w:val="28"/>
                      <w:szCs w:val="28"/>
                    </w:rPr>
                  </w:pPr>
                  <w:r>
                    <w:rPr>
                      <w:b/>
                      <w:color w:val="FFFFFF"/>
                      <w:sz w:val="28"/>
                      <w:szCs w:val="28"/>
                    </w:rPr>
                    <w:t>Phụ thu phòng đơn khách sạn 4 sao</w:t>
                  </w:r>
                </w:p>
              </w:tc>
              <w:tc>
                <w:tcPr>
                  <w:tcW w:w="3650" w:type="dxa"/>
                  <w:vAlign w:val="center"/>
                </w:tcPr>
                <w:p w:rsidR="00CD553C" w:rsidRDefault="00E75E08">
                  <w:pPr>
                    <w:spacing w:line="360" w:lineRule="auto"/>
                    <w:ind w:right="562"/>
                    <w:jc w:val="center"/>
                    <w:rPr>
                      <w:color w:val="FF0000"/>
                      <w:sz w:val="28"/>
                      <w:szCs w:val="28"/>
                    </w:rPr>
                  </w:pPr>
                  <w:r>
                    <w:rPr>
                      <w:b/>
                      <w:color w:val="FF0000"/>
                      <w:sz w:val="28"/>
                      <w:szCs w:val="28"/>
                    </w:rPr>
                    <w:t xml:space="preserve">11,000,000/khách    </w:t>
                  </w:r>
                </w:p>
              </w:tc>
            </w:tr>
          </w:tbl>
          <w:p w:rsidR="00CD553C" w:rsidRDefault="00CD553C">
            <w:pPr>
              <w:jc w:val="both"/>
              <w:rPr>
                <w:color w:val="000000"/>
                <w:sz w:val="22"/>
                <w:szCs w:val="22"/>
              </w:rPr>
            </w:pPr>
          </w:p>
        </w:tc>
      </w:tr>
      <w:tr w:rsidR="00CD553C">
        <w:trPr>
          <w:trHeight w:val="350"/>
        </w:trPr>
        <w:tc>
          <w:tcPr>
            <w:tcW w:w="11070" w:type="dxa"/>
            <w:tcBorders>
              <w:bottom w:val="single" w:sz="4" w:space="0" w:color="00B0F0"/>
            </w:tcBorders>
          </w:tcPr>
          <w:p w:rsidR="00CD553C" w:rsidRDefault="00CD553C">
            <w:pPr>
              <w:rPr>
                <w:b/>
                <w:color w:val="FFFFFF"/>
              </w:rPr>
            </w:pPr>
          </w:p>
        </w:tc>
      </w:tr>
      <w:tr w:rsidR="00CD553C">
        <w:tc>
          <w:tcPr>
            <w:tcW w:w="11070" w:type="dxa"/>
            <w:tcBorders>
              <w:top w:val="single" w:sz="4" w:space="0" w:color="00B0F0"/>
              <w:left w:val="single" w:sz="4" w:space="0" w:color="00B0F0"/>
              <w:bottom w:val="single" w:sz="4" w:space="0" w:color="00B0F0"/>
              <w:right w:val="single" w:sz="4" w:space="0" w:color="00B0F0"/>
            </w:tcBorders>
            <w:shd w:val="clear" w:color="auto" w:fill="2E75B5"/>
          </w:tcPr>
          <w:p w:rsidR="00CD553C" w:rsidRDefault="00E75E08">
            <w:pPr>
              <w:ind w:right="-1670"/>
              <w:rPr>
                <w:b/>
                <w:color w:val="FFFFFF"/>
                <w:sz w:val="28"/>
                <w:szCs w:val="28"/>
              </w:rPr>
            </w:pPr>
            <w:r>
              <w:rPr>
                <w:b/>
                <w:color w:val="FFFFFF"/>
                <w:sz w:val="28"/>
                <w:szCs w:val="28"/>
              </w:rPr>
              <w:t xml:space="preserve"> GIÁ TOUR BAO GỒM</w:t>
            </w:r>
          </w:p>
        </w:tc>
      </w:tr>
      <w:tr w:rsidR="00CD553C">
        <w:trPr>
          <w:trHeight w:val="440"/>
        </w:trPr>
        <w:tc>
          <w:tcPr>
            <w:tcW w:w="11070" w:type="dxa"/>
            <w:tcBorders>
              <w:top w:val="single" w:sz="4" w:space="0" w:color="00B0F0"/>
              <w:left w:val="single" w:sz="4" w:space="0" w:color="00B0F0"/>
              <w:bottom w:val="single" w:sz="4" w:space="0" w:color="00B0F0"/>
              <w:right w:val="single" w:sz="4" w:space="0" w:color="00B0F0"/>
            </w:tcBorders>
          </w:tcPr>
          <w:p w:rsidR="00CD553C" w:rsidRDefault="00E75E08">
            <w:pPr>
              <w:numPr>
                <w:ilvl w:val="0"/>
                <w:numId w:val="8"/>
              </w:numPr>
              <w:tabs>
                <w:tab w:val="left" w:pos="360"/>
              </w:tabs>
              <w:jc w:val="both"/>
              <w:rPr>
                <w:sz w:val="26"/>
                <w:szCs w:val="26"/>
              </w:rPr>
            </w:pPr>
            <w:r>
              <w:rPr>
                <w:sz w:val="26"/>
                <w:szCs w:val="26"/>
              </w:rPr>
              <w:t xml:space="preserve">Vé máy bay khứ hồi hạng phổ thông </w:t>
            </w:r>
            <w:r>
              <w:rPr>
                <w:b/>
                <w:color w:val="FF0000"/>
                <w:sz w:val="26"/>
                <w:szCs w:val="26"/>
              </w:rPr>
              <w:t>SAIGON- PARIS // ROME – SAIGON</w:t>
            </w:r>
            <w:r>
              <w:rPr>
                <w:color w:val="FF0000"/>
                <w:sz w:val="26"/>
                <w:szCs w:val="26"/>
              </w:rPr>
              <w:t xml:space="preserve">: </w:t>
            </w:r>
            <w:r>
              <w:rPr>
                <w:color w:val="0070C0"/>
                <w:sz w:val="26"/>
                <w:szCs w:val="26"/>
              </w:rPr>
              <w:t xml:space="preserve">Turkish Airlines </w:t>
            </w:r>
          </w:p>
          <w:p w:rsidR="00CD553C" w:rsidRDefault="00E75E08">
            <w:pPr>
              <w:numPr>
                <w:ilvl w:val="0"/>
                <w:numId w:val="8"/>
              </w:numPr>
              <w:tabs>
                <w:tab w:val="left" w:pos="360"/>
              </w:tabs>
              <w:jc w:val="both"/>
              <w:rPr>
                <w:i/>
                <w:sz w:val="26"/>
                <w:szCs w:val="26"/>
              </w:rPr>
            </w:pPr>
            <w:r>
              <w:rPr>
                <w:sz w:val="26"/>
                <w:szCs w:val="26"/>
              </w:rPr>
              <w:t xml:space="preserve">Các phụ phí thuế phi trường; thuế an ninh; phụ phí xăng dầu… </w:t>
            </w:r>
          </w:p>
          <w:p w:rsidR="00CD553C" w:rsidRDefault="00E75E08">
            <w:pPr>
              <w:numPr>
                <w:ilvl w:val="0"/>
                <w:numId w:val="8"/>
              </w:numPr>
              <w:tabs>
                <w:tab w:val="left" w:pos="360"/>
              </w:tabs>
              <w:jc w:val="both"/>
              <w:rPr>
                <w:i/>
                <w:sz w:val="26"/>
                <w:szCs w:val="26"/>
              </w:rPr>
            </w:pPr>
            <w:r>
              <w:rPr>
                <w:b/>
                <w:color w:val="FF0000"/>
                <w:sz w:val="26"/>
                <w:szCs w:val="26"/>
              </w:rPr>
              <w:t>Khách sạn tiêu chuẩn 4*</w:t>
            </w:r>
            <w:r>
              <w:rPr>
                <w:sz w:val="26"/>
                <w:szCs w:val="26"/>
              </w:rPr>
              <w:t>: 2 khách/phòng (</w:t>
            </w:r>
            <w:r>
              <w:rPr>
                <w:i/>
                <w:sz w:val="26"/>
                <w:szCs w:val="26"/>
              </w:rPr>
              <w:t>trường hợp vì lý do giới tính sẽ bố trí phòng 3).</w:t>
            </w:r>
          </w:p>
          <w:p w:rsidR="00CD553C" w:rsidRDefault="00E75E08">
            <w:pPr>
              <w:numPr>
                <w:ilvl w:val="0"/>
                <w:numId w:val="8"/>
              </w:numPr>
              <w:tabs>
                <w:tab w:val="left" w:pos="0"/>
                <w:tab w:val="left" w:pos="270"/>
              </w:tabs>
              <w:jc w:val="both"/>
              <w:rPr>
                <w:sz w:val="26"/>
                <w:szCs w:val="26"/>
              </w:rPr>
            </w:pPr>
            <w:r>
              <w:rPr>
                <w:sz w:val="26"/>
                <w:szCs w:val="26"/>
              </w:rPr>
              <w:t>Các bữa ăn theo chương trình tại nhà hàng Việt, Hoa, Âu</w:t>
            </w:r>
            <w:r>
              <w:rPr>
                <w:b/>
                <w:sz w:val="26"/>
                <w:szCs w:val="26"/>
              </w:rPr>
              <w:t xml:space="preserve"> </w:t>
            </w:r>
            <w:r>
              <w:rPr>
                <w:b/>
                <w:i/>
                <w:color w:val="FF0000"/>
                <w:sz w:val="26"/>
                <w:szCs w:val="26"/>
              </w:rPr>
              <w:t>(trung bình €12-€20/bữa)</w:t>
            </w:r>
            <w:r>
              <w:rPr>
                <w:b/>
                <w:i/>
                <w:sz w:val="26"/>
                <w:szCs w:val="26"/>
              </w:rPr>
              <w:t>.</w:t>
            </w:r>
            <w:r>
              <w:rPr>
                <w:b/>
                <w:sz w:val="26"/>
                <w:szCs w:val="26"/>
              </w:rPr>
              <w:t xml:space="preserve"> </w:t>
            </w:r>
          </w:p>
          <w:p w:rsidR="00CD553C" w:rsidRDefault="00E75E08">
            <w:pPr>
              <w:numPr>
                <w:ilvl w:val="0"/>
                <w:numId w:val="8"/>
              </w:numPr>
              <w:tabs>
                <w:tab w:val="left" w:pos="270"/>
              </w:tabs>
              <w:jc w:val="both"/>
              <w:rPr>
                <w:sz w:val="26"/>
                <w:szCs w:val="26"/>
              </w:rPr>
            </w:pPr>
            <w:r>
              <w:rPr>
                <w:sz w:val="26"/>
                <w:szCs w:val="26"/>
              </w:rPr>
              <w:t xml:space="preserve">Vé vào các điểm tham </w:t>
            </w:r>
            <w:r>
              <w:rPr>
                <w:sz w:val="26"/>
                <w:szCs w:val="26"/>
              </w:rPr>
              <w:t>quan theo chương trình.</w:t>
            </w:r>
          </w:p>
          <w:p w:rsidR="00CD553C" w:rsidRDefault="00E75E08">
            <w:pPr>
              <w:tabs>
                <w:tab w:val="left" w:pos="270"/>
              </w:tabs>
              <w:ind w:left="720"/>
              <w:jc w:val="both"/>
              <w:rPr>
                <w:b/>
                <w:color w:val="0070C0"/>
                <w:sz w:val="26"/>
                <w:szCs w:val="26"/>
              </w:rPr>
            </w:pPr>
            <w:r>
              <w:rPr>
                <w:b/>
                <w:color w:val="0070C0"/>
                <w:sz w:val="26"/>
                <w:szCs w:val="26"/>
              </w:rPr>
              <w:t>+ Du Thuyền sông Seine</w:t>
            </w:r>
          </w:p>
          <w:p w:rsidR="00CD553C" w:rsidRDefault="00E75E08">
            <w:pPr>
              <w:tabs>
                <w:tab w:val="left" w:pos="270"/>
              </w:tabs>
              <w:ind w:left="720"/>
              <w:jc w:val="both"/>
              <w:rPr>
                <w:b/>
                <w:color w:val="0070C0"/>
                <w:sz w:val="26"/>
                <w:szCs w:val="26"/>
              </w:rPr>
            </w:pPr>
            <w:r>
              <w:rPr>
                <w:b/>
                <w:color w:val="0070C0"/>
                <w:sz w:val="26"/>
                <w:szCs w:val="26"/>
              </w:rPr>
              <w:t>+ Tham quan đảo Venice</w:t>
            </w:r>
          </w:p>
          <w:p w:rsidR="00CD553C" w:rsidRDefault="00E75E08">
            <w:pPr>
              <w:numPr>
                <w:ilvl w:val="0"/>
                <w:numId w:val="8"/>
              </w:numPr>
              <w:tabs>
                <w:tab w:val="left" w:pos="360"/>
              </w:tabs>
              <w:jc w:val="both"/>
              <w:rPr>
                <w:sz w:val="26"/>
                <w:szCs w:val="26"/>
              </w:rPr>
            </w:pPr>
            <w:r>
              <w:rPr>
                <w:sz w:val="26"/>
                <w:szCs w:val="26"/>
              </w:rPr>
              <w:t>Xe vận chuyển theo chương trình quy định (tối đa 12 tiếng/ngày)</w:t>
            </w:r>
          </w:p>
          <w:p w:rsidR="00CD553C" w:rsidRDefault="00E75E08">
            <w:pPr>
              <w:numPr>
                <w:ilvl w:val="0"/>
                <w:numId w:val="8"/>
              </w:numPr>
              <w:tabs>
                <w:tab w:val="left" w:pos="360"/>
              </w:tabs>
              <w:jc w:val="both"/>
              <w:rPr>
                <w:sz w:val="26"/>
                <w:szCs w:val="26"/>
              </w:rPr>
            </w:pPr>
            <w:r>
              <w:rPr>
                <w:sz w:val="26"/>
                <w:szCs w:val="26"/>
              </w:rPr>
              <w:lastRenderedPageBreak/>
              <w:t>Nước uống trên xe, mỗi ngày 1 chai/người</w:t>
            </w:r>
          </w:p>
          <w:p w:rsidR="00CD553C" w:rsidRDefault="00E75E08">
            <w:pPr>
              <w:numPr>
                <w:ilvl w:val="0"/>
                <w:numId w:val="8"/>
              </w:numPr>
              <w:tabs>
                <w:tab w:val="left" w:pos="360"/>
              </w:tabs>
              <w:jc w:val="both"/>
              <w:rPr>
                <w:sz w:val="26"/>
                <w:szCs w:val="26"/>
              </w:rPr>
            </w:pPr>
            <w:r>
              <w:rPr>
                <w:sz w:val="26"/>
                <w:szCs w:val="26"/>
              </w:rPr>
              <w:t>Trưởng đoàn từ Việt Nam thân thiện, chuyên nghiệp theo đoàn suốt tuyến.</w:t>
            </w:r>
          </w:p>
          <w:p w:rsidR="00CD553C" w:rsidRDefault="00E75E08">
            <w:pPr>
              <w:numPr>
                <w:ilvl w:val="0"/>
                <w:numId w:val="8"/>
              </w:numPr>
              <w:tabs>
                <w:tab w:val="left" w:pos="360"/>
              </w:tabs>
              <w:jc w:val="both"/>
              <w:rPr>
                <w:color w:val="000000"/>
                <w:sz w:val="22"/>
                <w:szCs w:val="22"/>
              </w:rPr>
            </w:pPr>
            <w:r>
              <w:rPr>
                <w:sz w:val="26"/>
                <w:szCs w:val="26"/>
              </w:rPr>
              <w:t>Quà tặng lưu niệm: nón du lịch.</w:t>
            </w:r>
          </w:p>
          <w:p w:rsidR="00CD553C" w:rsidRDefault="00E75E08">
            <w:pPr>
              <w:numPr>
                <w:ilvl w:val="0"/>
                <w:numId w:val="8"/>
              </w:numPr>
              <w:pBdr>
                <w:top w:val="nil"/>
                <w:left w:val="nil"/>
                <w:bottom w:val="nil"/>
                <w:right w:val="nil"/>
                <w:between w:val="nil"/>
              </w:pBdr>
              <w:rPr>
                <w:color w:val="000000"/>
                <w:sz w:val="26"/>
                <w:szCs w:val="26"/>
              </w:rPr>
            </w:pPr>
            <w:r>
              <w:rPr>
                <w:color w:val="000000"/>
                <w:sz w:val="26"/>
                <w:szCs w:val="26"/>
              </w:rPr>
              <w:t>Bảo hiểm du lịch toàn cầu theo chương trình, mức bồi thường tối đa 1 tỷ đồng/trường hợp</w:t>
            </w:r>
          </w:p>
        </w:tc>
      </w:tr>
      <w:tr w:rsidR="00CD553C">
        <w:tc>
          <w:tcPr>
            <w:tcW w:w="11070" w:type="dxa"/>
            <w:tcBorders>
              <w:top w:val="single" w:sz="4" w:space="0" w:color="00B0F0"/>
              <w:left w:val="single" w:sz="4" w:space="0" w:color="00B0F0"/>
              <w:bottom w:val="single" w:sz="4" w:space="0" w:color="00B0F0"/>
              <w:right w:val="single" w:sz="4" w:space="0" w:color="00B0F0"/>
            </w:tcBorders>
            <w:shd w:val="clear" w:color="auto" w:fill="2E75B5"/>
          </w:tcPr>
          <w:p w:rsidR="00CD553C" w:rsidRDefault="00E75E08">
            <w:pPr>
              <w:ind w:right="630"/>
              <w:rPr>
                <w:b/>
                <w:color w:val="FFFFFF"/>
              </w:rPr>
            </w:pPr>
            <w:r>
              <w:rPr>
                <w:b/>
                <w:color w:val="FFFFFF"/>
                <w:sz w:val="28"/>
                <w:szCs w:val="28"/>
              </w:rPr>
              <w:lastRenderedPageBreak/>
              <w:t xml:space="preserve">  GIÁ TOUR KHÔNG BAO GỒM</w:t>
            </w:r>
          </w:p>
        </w:tc>
      </w:tr>
      <w:tr w:rsidR="00CD553C">
        <w:trPr>
          <w:trHeight w:val="278"/>
        </w:trPr>
        <w:tc>
          <w:tcPr>
            <w:tcW w:w="11070" w:type="dxa"/>
            <w:tcBorders>
              <w:top w:val="single" w:sz="4" w:space="0" w:color="00B0F0"/>
              <w:left w:val="single" w:sz="4" w:space="0" w:color="00B0F0"/>
              <w:bottom w:val="single" w:sz="4" w:space="0" w:color="00B0F0"/>
              <w:right w:val="single" w:sz="4" w:space="0" w:color="00B0F0"/>
            </w:tcBorders>
          </w:tcPr>
          <w:p w:rsidR="00CD553C" w:rsidRDefault="00E75E08">
            <w:pPr>
              <w:numPr>
                <w:ilvl w:val="0"/>
                <w:numId w:val="8"/>
              </w:numPr>
              <w:rPr>
                <w:sz w:val="26"/>
                <w:szCs w:val="26"/>
              </w:rPr>
            </w:pPr>
            <w:r>
              <w:rPr>
                <w:color w:val="000000"/>
                <w:sz w:val="26"/>
                <w:szCs w:val="26"/>
              </w:rPr>
              <w:t>Hộ</w:t>
            </w:r>
            <w:r>
              <w:rPr>
                <w:sz w:val="26"/>
                <w:szCs w:val="26"/>
              </w:rPr>
              <w:t xml:space="preserve"> chiếu (giá trị trên 6 tháng tính theo ngày về).</w:t>
            </w:r>
          </w:p>
          <w:p w:rsidR="00CD553C" w:rsidRDefault="00E75E08">
            <w:pPr>
              <w:numPr>
                <w:ilvl w:val="0"/>
                <w:numId w:val="8"/>
              </w:numPr>
              <w:rPr>
                <w:b/>
                <w:color w:val="FF0000"/>
                <w:sz w:val="26"/>
                <w:szCs w:val="26"/>
              </w:rPr>
            </w:pPr>
            <w:r>
              <w:rPr>
                <w:b/>
                <w:color w:val="FF0000"/>
                <w:sz w:val="26"/>
                <w:szCs w:val="26"/>
              </w:rPr>
              <w:t>Phí visa Schengen + Tiền TIP HDV và tài xế địa phương: 7,0</w:t>
            </w:r>
            <w:r>
              <w:rPr>
                <w:b/>
                <w:color w:val="FF0000"/>
                <w:sz w:val="26"/>
                <w:szCs w:val="26"/>
              </w:rPr>
              <w:t>00,000/khách/tour. (đóng ngay khi đăng ký tour)</w:t>
            </w:r>
          </w:p>
          <w:p w:rsidR="00CD553C" w:rsidRDefault="00E75E08">
            <w:pPr>
              <w:numPr>
                <w:ilvl w:val="0"/>
                <w:numId w:val="8"/>
              </w:numPr>
              <w:pBdr>
                <w:top w:val="nil"/>
                <w:left w:val="nil"/>
                <w:bottom w:val="nil"/>
                <w:right w:val="nil"/>
                <w:between w:val="nil"/>
              </w:pBdr>
              <w:rPr>
                <w:b/>
                <w:color w:val="FF0000"/>
                <w:sz w:val="26"/>
                <w:szCs w:val="26"/>
              </w:rPr>
            </w:pPr>
            <w:r>
              <w:rPr>
                <w:b/>
                <w:color w:val="FF0000"/>
                <w:sz w:val="26"/>
                <w:szCs w:val="26"/>
              </w:rPr>
              <w:t>Vé tham quan núi tuyết Titlis ( khoảng 120e ~ 3.150.000 vnđ )</w:t>
            </w:r>
          </w:p>
          <w:p w:rsidR="00CD553C" w:rsidRDefault="00E75E08">
            <w:pPr>
              <w:numPr>
                <w:ilvl w:val="0"/>
                <w:numId w:val="8"/>
              </w:numPr>
              <w:rPr>
                <w:color w:val="000000"/>
                <w:sz w:val="26"/>
                <w:szCs w:val="26"/>
              </w:rPr>
            </w:pPr>
            <w:r>
              <w:rPr>
                <w:color w:val="000000"/>
                <w:sz w:val="26"/>
                <w:szCs w:val="26"/>
              </w:rPr>
              <w:t xml:space="preserve">Phí đổi vé, dời ngày về, đổi hành trình, đổi chặng bay hoặc nâng hạng vé (thương gia), hành lý quá cước theo quy định hàng không. </w:t>
            </w:r>
          </w:p>
          <w:p w:rsidR="00CD553C" w:rsidRDefault="00E75E08">
            <w:pPr>
              <w:numPr>
                <w:ilvl w:val="0"/>
                <w:numId w:val="8"/>
              </w:numPr>
              <w:rPr>
                <w:color w:val="000000"/>
                <w:sz w:val="26"/>
                <w:szCs w:val="26"/>
              </w:rPr>
            </w:pPr>
            <w:r>
              <w:rPr>
                <w:color w:val="000000"/>
                <w:sz w:val="26"/>
                <w:szCs w:val="26"/>
              </w:rPr>
              <w:t>Chi phí cá nhân (hành lý quá cước, điện thoại, giặt ủi, tham quan ăn uống ngoài chương trình).</w:t>
            </w:r>
          </w:p>
          <w:p w:rsidR="00CD553C" w:rsidRDefault="00E75E08">
            <w:pPr>
              <w:numPr>
                <w:ilvl w:val="0"/>
                <w:numId w:val="8"/>
              </w:numPr>
              <w:rPr>
                <w:color w:val="000000"/>
                <w:sz w:val="26"/>
                <w:szCs w:val="26"/>
              </w:rPr>
            </w:pPr>
            <w:r>
              <w:rPr>
                <w:color w:val="000000"/>
                <w:sz w:val="26"/>
                <w:szCs w:val="26"/>
              </w:rPr>
              <w:t>Nước uống rượu bia trong bữa ăn, chi phí điện thoại, giặt ủi trong phòng khách sạn và các chi phí cá nhân khác.</w:t>
            </w:r>
          </w:p>
          <w:p w:rsidR="00CD553C" w:rsidRDefault="00E75E08">
            <w:pPr>
              <w:numPr>
                <w:ilvl w:val="0"/>
                <w:numId w:val="8"/>
              </w:numPr>
              <w:rPr>
                <w:color w:val="000000"/>
                <w:sz w:val="26"/>
                <w:szCs w:val="26"/>
              </w:rPr>
            </w:pPr>
            <w:r>
              <w:rPr>
                <w:color w:val="000000"/>
                <w:sz w:val="26"/>
                <w:szCs w:val="26"/>
              </w:rPr>
              <w:t>Vé vào các điểm tham quan và các điểm tham quan k</w:t>
            </w:r>
            <w:r>
              <w:rPr>
                <w:color w:val="000000"/>
                <w:sz w:val="26"/>
                <w:szCs w:val="26"/>
              </w:rPr>
              <w:t>hông bao gồm trong chương trình, xe vận chuyển và Hướng dẫn viên ngoài giờ, các chương trình biểu diễn về đêm.</w:t>
            </w:r>
          </w:p>
          <w:p w:rsidR="00CD553C" w:rsidRDefault="00E75E08">
            <w:pPr>
              <w:numPr>
                <w:ilvl w:val="0"/>
                <w:numId w:val="8"/>
              </w:numPr>
              <w:rPr>
                <w:color w:val="000000"/>
                <w:sz w:val="26"/>
                <w:szCs w:val="26"/>
              </w:rPr>
            </w:pPr>
            <w:r>
              <w:rPr>
                <w:color w:val="000000"/>
                <w:sz w:val="26"/>
                <w:szCs w:val="26"/>
              </w:rPr>
              <w:t xml:space="preserve">Phụ phí phòng đơn. (nếu khách yêu cầu ở phòng đơn hoặc đi lẻ không có người ghép phòng) </w:t>
            </w:r>
          </w:p>
          <w:p w:rsidR="00CD553C" w:rsidRDefault="00E75E08">
            <w:pPr>
              <w:numPr>
                <w:ilvl w:val="0"/>
                <w:numId w:val="8"/>
              </w:numPr>
              <w:rPr>
                <w:sz w:val="26"/>
                <w:szCs w:val="26"/>
              </w:rPr>
            </w:pPr>
            <w:r>
              <w:rPr>
                <w:color w:val="000000"/>
                <w:sz w:val="26"/>
                <w:szCs w:val="26"/>
              </w:rPr>
              <w:t>Hóa đơn VAT</w:t>
            </w:r>
            <w:r>
              <w:rPr>
                <w:sz w:val="26"/>
                <w:szCs w:val="26"/>
              </w:rPr>
              <w:t xml:space="preserve"> (vui lòng báo khi đăng ký tour)</w:t>
            </w:r>
          </w:p>
          <w:p w:rsidR="00CD553C" w:rsidRDefault="00CD553C">
            <w:pPr>
              <w:tabs>
                <w:tab w:val="left" w:pos="270"/>
              </w:tabs>
              <w:rPr>
                <w:color w:val="000000"/>
                <w:sz w:val="26"/>
                <w:szCs w:val="26"/>
              </w:rPr>
            </w:pPr>
          </w:p>
        </w:tc>
      </w:tr>
      <w:tr w:rsidR="00CD553C">
        <w:trPr>
          <w:trHeight w:val="448"/>
        </w:trPr>
        <w:tc>
          <w:tcPr>
            <w:tcW w:w="11070" w:type="dxa"/>
            <w:tcBorders>
              <w:top w:val="single" w:sz="4" w:space="0" w:color="00B0F0"/>
              <w:left w:val="single" w:sz="4" w:space="0" w:color="00B0F0"/>
              <w:bottom w:val="single" w:sz="4" w:space="0" w:color="00B0F0"/>
              <w:right w:val="single" w:sz="4" w:space="0" w:color="00B0F0"/>
            </w:tcBorders>
            <w:shd w:val="clear" w:color="auto" w:fill="2E75B5"/>
          </w:tcPr>
          <w:p w:rsidR="00CD553C" w:rsidRDefault="00E75E08">
            <w:pPr>
              <w:rPr>
                <w:b/>
                <w:color w:val="FFFFFF"/>
                <w:sz w:val="28"/>
                <w:szCs w:val="28"/>
              </w:rPr>
            </w:pPr>
            <w:r>
              <w:rPr>
                <w:b/>
                <w:color w:val="FFFFFF"/>
                <w:sz w:val="28"/>
                <w:szCs w:val="28"/>
              </w:rPr>
              <w:t>ĐỐI VỚI NG</w:t>
            </w:r>
            <w:r>
              <w:rPr>
                <w:b/>
                <w:color w:val="FFFFFF"/>
                <w:sz w:val="28"/>
                <w:szCs w:val="28"/>
              </w:rPr>
              <w:t>ƯỜI NƯỚC NGOÀI, VIỆT KIÊU, NGƯỜI GIÀ và TRẺ EM</w:t>
            </w:r>
          </w:p>
        </w:tc>
      </w:tr>
      <w:tr w:rsidR="00CD553C">
        <w:trPr>
          <w:trHeight w:val="755"/>
        </w:trPr>
        <w:tc>
          <w:tcPr>
            <w:tcW w:w="11070" w:type="dxa"/>
            <w:tcBorders>
              <w:top w:val="single" w:sz="4" w:space="0" w:color="00B0F0"/>
              <w:left w:val="single" w:sz="4" w:space="0" w:color="00B0F0"/>
              <w:bottom w:val="single" w:sz="4" w:space="0" w:color="00B0F0"/>
              <w:right w:val="single" w:sz="4" w:space="0" w:color="00B0F0"/>
            </w:tcBorders>
          </w:tcPr>
          <w:p w:rsidR="00CD553C" w:rsidRDefault="00E75E08">
            <w:pPr>
              <w:numPr>
                <w:ilvl w:val="0"/>
                <w:numId w:val="9"/>
              </w:numPr>
              <w:shd w:val="clear" w:color="auto" w:fill="FFFFFF"/>
              <w:ind w:left="357" w:hanging="357"/>
              <w:jc w:val="both"/>
              <w:rPr>
                <w:sz w:val="26"/>
                <w:szCs w:val="26"/>
              </w:rPr>
            </w:pPr>
            <w:r>
              <w:rPr>
                <w:sz w:val="26"/>
                <w:szCs w:val="26"/>
              </w:rPr>
              <w:t>Quý khách mang quốc tịch nước ngoài hoặc Việt Kiều phải có visa ETIAS đã khai mang theo lúc đi tour.</w:t>
            </w:r>
          </w:p>
          <w:p w:rsidR="00CD553C" w:rsidRDefault="00E75E08">
            <w:pPr>
              <w:numPr>
                <w:ilvl w:val="0"/>
                <w:numId w:val="9"/>
              </w:numPr>
              <w:shd w:val="clear" w:color="auto" w:fill="FFFFFF"/>
              <w:ind w:left="357" w:hanging="357"/>
              <w:jc w:val="both"/>
              <w:rPr>
                <w:sz w:val="26"/>
                <w:szCs w:val="26"/>
              </w:rPr>
            </w:pPr>
            <w:r>
              <w:rPr>
                <w:sz w:val="26"/>
                <w:szCs w:val="26"/>
              </w:rPr>
              <w:t>Visa tái nhập vào Việt Nam cho người nước ngoài hoặc khách Việt Kiều (Visa nhận tại cửa khẩu và có giá trị vào Việt Nam 1 lần – trong 3 tháng đối với Việt kiều). (liên hệ báo giá tại thời điểm khởi hành)</w:t>
            </w:r>
          </w:p>
          <w:p w:rsidR="00CD553C" w:rsidRDefault="00E75E08">
            <w:pPr>
              <w:numPr>
                <w:ilvl w:val="0"/>
                <w:numId w:val="9"/>
              </w:numPr>
              <w:shd w:val="clear" w:color="auto" w:fill="FFFFFF"/>
              <w:ind w:left="357" w:hanging="357"/>
              <w:jc w:val="both"/>
              <w:rPr>
                <w:sz w:val="26"/>
                <w:szCs w:val="26"/>
              </w:rPr>
            </w:pPr>
            <w:r>
              <w:rPr>
                <w:sz w:val="26"/>
                <w:szCs w:val="26"/>
              </w:rPr>
              <w:t xml:space="preserve">Mang theo tờ khai hải quan nhập cảnh visa và 02 ảnh </w:t>
            </w:r>
            <w:r>
              <w:rPr>
                <w:sz w:val="26"/>
                <w:szCs w:val="26"/>
              </w:rPr>
              <w:t>4x6cm</w:t>
            </w:r>
          </w:p>
          <w:p w:rsidR="00CD553C" w:rsidRDefault="00E75E08">
            <w:pPr>
              <w:numPr>
                <w:ilvl w:val="0"/>
                <w:numId w:val="9"/>
              </w:numPr>
              <w:shd w:val="clear" w:color="auto" w:fill="FFFFFF"/>
              <w:ind w:left="357" w:hanging="357"/>
              <w:jc w:val="both"/>
              <w:rPr>
                <w:sz w:val="26"/>
                <w:szCs w:val="26"/>
              </w:rPr>
            </w:pPr>
            <w:r>
              <w:rPr>
                <w:sz w:val="26"/>
                <w:szCs w:val="26"/>
              </w:rPr>
              <w:t>Quý khách mang 2 Quốc tịch (chưa nhập quốc tịch) vui lòng thông báo với nhân viên bán tour ngay thời điểm đăng ký tour và nộp bản gốc kèm các giấy tờ có liên quan (nếu có).</w:t>
            </w:r>
          </w:p>
          <w:p w:rsidR="00CD553C" w:rsidRDefault="00E75E08">
            <w:pPr>
              <w:numPr>
                <w:ilvl w:val="0"/>
                <w:numId w:val="9"/>
              </w:numPr>
              <w:shd w:val="clear" w:color="auto" w:fill="FFFFFF"/>
              <w:ind w:left="357" w:hanging="357"/>
              <w:jc w:val="both"/>
              <w:rPr>
                <w:sz w:val="26"/>
                <w:szCs w:val="26"/>
              </w:rPr>
            </w:pPr>
            <w:r>
              <w:rPr>
                <w:sz w:val="26"/>
                <w:szCs w:val="26"/>
              </w:rPr>
              <w:t>Quý khách chỉ mang thẻ xanh (thẻ tạm trú tại nước ngoài) và không còn hộ chiế</w:t>
            </w:r>
            <w:r>
              <w:rPr>
                <w:sz w:val="26"/>
                <w:szCs w:val="26"/>
              </w:rPr>
              <w:t>u VN còn hiệu lực thì không du lịch sang nước thứ ba được.</w:t>
            </w:r>
          </w:p>
          <w:p w:rsidR="00CD553C" w:rsidRDefault="00E75E08">
            <w:pPr>
              <w:numPr>
                <w:ilvl w:val="0"/>
                <w:numId w:val="9"/>
              </w:numPr>
              <w:shd w:val="clear" w:color="auto" w:fill="FFFFFF"/>
              <w:ind w:left="357" w:hanging="357"/>
              <w:jc w:val="both"/>
              <w:rPr>
                <w:sz w:val="26"/>
                <w:szCs w:val="26"/>
              </w:rPr>
            </w:pPr>
            <w:r>
              <w:rPr>
                <w:sz w:val="26"/>
                <w:szCs w:val="26"/>
              </w:rPr>
              <w:t>Trường hợp trẻ em đi với người nhà (không phải Bố Mẹ) phải nộp kèm giấy ủy quyến được chính quyền địa phương xác nhận (do Bố Mẹ ủy quyền dắt đi tour).</w:t>
            </w:r>
          </w:p>
          <w:p w:rsidR="00CD553C" w:rsidRDefault="00E75E08">
            <w:pPr>
              <w:numPr>
                <w:ilvl w:val="0"/>
                <w:numId w:val="9"/>
              </w:numPr>
              <w:shd w:val="clear" w:color="auto" w:fill="FFFFFF"/>
              <w:ind w:left="357" w:hanging="357"/>
              <w:jc w:val="both"/>
              <w:rPr>
                <w:b/>
                <w:sz w:val="26"/>
                <w:szCs w:val="26"/>
                <w:u w:val="single"/>
              </w:rPr>
            </w:pPr>
            <w:r>
              <w:rPr>
                <w:sz w:val="26"/>
                <w:szCs w:val="26"/>
              </w:rPr>
              <w:t>Đối với khách hàng hơn 70 tuổi, quý khách và gia đình cam kết đảm bảo tình trạng sức khoẻ để có thể tham gia tour với công ty khi đăng ký. Bất cứ sự cố nào xảy ra trên tour, Công Ty  sẽ không chịu trách nhiệm.</w:t>
            </w:r>
          </w:p>
          <w:p w:rsidR="00CD553C" w:rsidRDefault="00CD553C">
            <w:pPr>
              <w:shd w:val="clear" w:color="auto" w:fill="FFFFFF"/>
              <w:ind w:left="630"/>
              <w:jc w:val="both"/>
              <w:rPr>
                <w:b/>
                <w:sz w:val="26"/>
                <w:szCs w:val="26"/>
                <w:u w:val="single"/>
              </w:rPr>
            </w:pPr>
          </w:p>
        </w:tc>
      </w:tr>
      <w:tr w:rsidR="00CD553C">
        <w:trPr>
          <w:trHeight w:val="448"/>
        </w:trPr>
        <w:tc>
          <w:tcPr>
            <w:tcW w:w="11070" w:type="dxa"/>
            <w:tcBorders>
              <w:top w:val="single" w:sz="4" w:space="0" w:color="00B0F0"/>
              <w:left w:val="single" w:sz="4" w:space="0" w:color="00B0F0"/>
              <w:bottom w:val="single" w:sz="4" w:space="0" w:color="00B0F0"/>
              <w:right w:val="single" w:sz="4" w:space="0" w:color="00B0F0"/>
            </w:tcBorders>
            <w:shd w:val="clear" w:color="auto" w:fill="2E75B5"/>
          </w:tcPr>
          <w:p w:rsidR="00CD553C" w:rsidRDefault="00E75E08">
            <w:pPr>
              <w:ind w:right="630"/>
              <w:rPr>
                <w:b/>
                <w:color w:val="FFFFFF"/>
                <w:sz w:val="28"/>
                <w:szCs w:val="28"/>
              </w:rPr>
            </w:pPr>
            <w:r>
              <w:rPr>
                <w:b/>
                <w:color w:val="FFFFFF"/>
                <w:sz w:val="28"/>
                <w:szCs w:val="28"/>
              </w:rPr>
              <w:t>GHI CHÚ</w:t>
            </w:r>
          </w:p>
        </w:tc>
      </w:tr>
      <w:tr w:rsidR="00CD553C">
        <w:trPr>
          <w:trHeight w:val="360"/>
        </w:trPr>
        <w:tc>
          <w:tcPr>
            <w:tcW w:w="11070" w:type="dxa"/>
            <w:tcBorders>
              <w:top w:val="single" w:sz="4" w:space="0" w:color="00B0F0"/>
              <w:left w:val="single" w:sz="4" w:space="0" w:color="00B0F0"/>
              <w:bottom w:val="single" w:sz="4" w:space="0" w:color="00B0F0"/>
              <w:right w:val="single" w:sz="4" w:space="0" w:color="00B0F0"/>
            </w:tcBorders>
          </w:tcPr>
          <w:p w:rsidR="00CD553C" w:rsidRDefault="00E75E08">
            <w:pPr>
              <w:numPr>
                <w:ilvl w:val="0"/>
                <w:numId w:val="9"/>
              </w:numPr>
              <w:pBdr>
                <w:top w:val="nil"/>
                <w:left w:val="nil"/>
                <w:bottom w:val="nil"/>
                <w:right w:val="nil"/>
                <w:between w:val="nil"/>
              </w:pBdr>
              <w:shd w:val="clear" w:color="auto" w:fill="FFFFFF"/>
              <w:ind w:left="357" w:hanging="357"/>
              <w:jc w:val="both"/>
              <w:rPr>
                <w:sz w:val="26"/>
                <w:szCs w:val="26"/>
              </w:rPr>
            </w:pPr>
            <w:r>
              <w:rPr>
                <w:sz w:val="26"/>
                <w:szCs w:val="26"/>
              </w:rPr>
              <w:t>Quý khách vui lòng xem kỹ chương trình, giá tour, phần bao gồm và không bao gồm được liệt kê chi tiết trong chương trình.</w:t>
            </w:r>
          </w:p>
          <w:p w:rsidR="00CD553C" w:rsidRDefault="00E75E08">
            <w:pPr>
              <w:numPr>
                <w:ilvl w:val="0"/>
                <w:numId w:val="8"/>
              </w:numPr>
              <w:rPr>
                <w:b/>
                <w:color w:val="FF0000"/>
                <w:sz w:val="26"/>
                <w:szCs w:val="26"/>
              </w:rPr>
            </w:pPr>
            <w:r>
              <w:rPr>
                <w:b/>
                <w:color w:val="FF0000"/>
                <w:sz w:val="26"/>
                <w:szCs w:val="26"/>
              </w:rPr>
              <w:t>Quý khách vui lòng đem theo Passport (bản chính), và đóng cọc 30.000.000 khi đăng ký tour số tiền còn lại sẽ đóng sau khi</w:t>
            </w:r>
            <w:r>
              <w:rPr>
                <w:b/>
                <w:color w:val="FF0000"/>
                <w:sz w:val="26"/>
                <w:szCs w:val="26"/>
              </w:rPr>
              <w:t xml:space="preserve"> được cấp visa hoặc trước 10 ngày khởi hành.</w:t>
            </w:r>
          </w:p>
          <w:p w:rsidR="00CD553C" w:rsidRDefault="00E75E08">
            <w:pPr>
              <w:numPr>
                <w:ilvl w:val="0"/>
                <w:numId w:val="9"/>
              </w:numPr>
              <w:shd w:val="clear" w:color="auto" w:fill="FFFFFF"/>
              <w:ind w:left="357" w:hanging="357"/>
              <w:jc w:val="both"/>
              <w:rPr>
                <w:sz w:val="26"/>
                <w:szCs w:val="26"/>
              </w:rPr>
            </w:pPr>
            <w:r>
              <w:rPr>
                <w:sz w:val="26"/>
                <w:szCs w:val="26"/>
              </w:rPr>
              <w:t>Trường hợp không đạt visa trước 10 ngày khởi hành, thì phí không hoàn lại là 5.000.000 VND (bao gồm phí nộp lãnh sự, dịch thuật).</w:t>
            </w:r>
          </w:p>
          <w:p w:rsidR="00CD553C" w:rsidRDefault="00E75E08">
            <w:pPr>
              <w:numPr>
                <w:ilvl w:val="0"/>
                <w:numId w:val="9"/>
              </w:numPr>
              <w:shd w:val="clear" w:color="auto" w:fill="FFFFFF"/>
              <w:ind w:left="357" w:hanging="357"/>
              <w:jc w:val="both"/>
              <w:rPr>
                <w:sz w:val="26"/>
                <w:szCs w:val="26"/>
              </w:rPr>
            </w:pPr>
            <w:r>
              <w:rPr>
                <w:sz w:val="26"/>
                <w:szCs w:val="26"/>
              </w:rPr>
              <w:t>Trường hợp visa ra cận trước 7 khởi hành tour chưa ra kịp kết quả visa, quý khách</w:t>
            </w:r>
            <w:r>
              <w:rPr>
                <w:sz w:val="26"/>
                <w:szCs w:val="26"/>
              </w:rPr>
              <w:t xml:space="preserve"> có thể báo lại phía công ty xuất vé để đợi kết quả visa. Nếu tới ngày khởi hành vẫn chưa có visa quý khách nhận lại tiền tour đã đóng sau khi trừ đi chi phí visa 5.000.000 VNA/khách và chi phí vé máy bay đã báo xuất.</w:t>
            </w:r>
          </w:p>
          <w:p w:rsidR="00CD553C" w:rsidRDefault="00E75E08">
            <w:pPr>
              <w:numPr>
                <w:ilvl w:val="0"/>
                <w:numId w:val="9"/>
              </w:numPr>
              <w:shd w:val="clear" w:color="auto" w:fill="FFFFFF"/>
              <w:ind w:left="357" w:hanging="357"/>
              <w:jc w:val="both"/>
              <w:rPr>
                <w:sz w:val="26"/>
                <w:szCs w:val="26"/>
              </w:rPr>
            </w:pPr>
            <w:r>
              <w:rPr>
                <w:sz w:val="26"/>
                <w:szCs w:val="26"/>
              </w:rPr>
              <w:t>Tùy theo điều kiện thực tế mà chương t</w:t>
            </w:r>
            <w:r>
              <w:rPr>
                <w:sz w:val="26"/>
                <w:szCs w:val="26"/>
              </w:rPr>
              <w:t>rình tham quan có thể thay đổi hành trình lên xuống cho phù hợp tuy nhiên các tuyến điểm Du Lịch vẫn đảm bảo đầy đủ.</w:t>
            </w:r>
          </w:p>
          <w:p w:rsidR="00CD553C" w:rsidRDefault="00E75E08">
            <w:pPr>
              <w:numPr>
                <w:ilvl w:val="0"/>
                <w:numId w:val="9"/>
              </w:numPr>
              <w:shd w:val="clear" w:color="auto" w:fill="FFFFFF"/>
              <w:ind w:left="357" w:hanging="357"/>
              <w:jc w:val="both"/>
              <w:rPr>
                <w:sz w:val="26"/>
                <w:szCs w:val="26"/>
              </w:rPr>
            </w:pPr>
            <w:r>
              <w:rPr>
                <w:sz w:val="26"/>
                <w:szCs w:val="26"/>
              </w:rPr>
              <w:t>Các chuyến bay có thể thay đổi vào giờ chót tùy thuộc vào các hãng hàng không, thời tiết…</w:t>
            </w:r>
          </w:p>
          <w:p w:rsidR="00CD553C" w:rsidRDefault="00E75E08">
            <w:pPr>
              <w:numPr>
                <w:ilvl w:val="0"/>
                <w:numId w:val="9"/>
              </w:numPr>
              <w:shd w:val="clear" w:color="auto" w:fill="FFFFFF"/>
              <w:ind w:left="357" w:hanging="357"/>
              <w:jc w:val="both"/>
              <w:rPr>
                <w:sz w:val="26"/>
                <w:szCs w:val="26"/>
              </w:rPr>
            </w:pPr>
            <w:r>
              <w:rPr>
                <w:sz w:val="26"/>
                <w:szCs w:val="26"/>
              </w:rPr>
              <w:t>Trường hợp Quý khách không được xuất cảnh và nhập cảnh vì lý do cá nhân, CÔNG TY được miễn trừ trách nhiệm và sẽ không hoàn trả tiền tour.</w:t>
            </w:r>
          </w:p>
          <w:p w:rsidR="00CD553C" w:rsidRDefault="00E75E08">
            <w:pPr>
              <w:numPr>
                <w:ilvl w:val="0"/>
                <w:numId w:val="9"/>
              </w:numPr>
              <w:shd w:val="clear" w:color="auto" w:fill="FFFFFF"/>
              <w:ind w:left="357" w:hanging="357"/>
              <w:jc w:val="both"/>
              <w:rPr>
                <w:sz w:val="26"/>
                <w:szCs w:val="26"/>
              </w:rPr>
            </w:pPr>
            <w:r>
              <w:rPr>
                <w:sz w:val="26"/>
                <w:szCs w:val="26"/>
              </w:rPr>
              <w:t xml:space="preserve">Trẻ em 2- 11 tuổi ngủ chung giường với bố mẹ giá tour bằng 90% người lớn. Mỗi gia đình chỉ được kèm 1 trẻ em, trẻ em </w:t>
            </w:r>
            <w:r>
              <w:rPr>
                <w:sz w:val="26"/>
                <w:szCs w:val="26"/>
              </w:rPr>
              <w:t>thứ 2 đóng tiền như người lớn</w:t>
            </w:r>
          </w:p>
          <w:p w:rsidR="00CD553C" w:rsidRDefault="00E75E08">
            <w:pPr>
              <w:numPr>
                <w:ilvl w:val="0"/>
                <w:numId w:val="9"/>
              </w:numPr>
              <w:shd w:val="clear" w:color="auto" w:fill="FFFFFF"/>
              <w:ind w:left="357" w:hanging="357"/>
              <w:jc w:val="both"/>
              <w:rPr>
                <w:b/>
                <w:sz w:val="26"/>
                <w:szCs w:val="26"/>
              </w:rPr>
            </w:pPr>
            <w:r>
              <w:rPr>
                <w:sz w:val="26"/>
                <w:szCs w:val="26"/>
              </w:rPr>
              <w:t>Hồ sơ xin visa sau khi nộp vào Lãnh Sự Quán sẽ không được hoàn trả lại.</w:t>
            </w:r>
          </w:p>
          <w:p w:rsidR="00CD553C" w:rsidRDefault="00E75E08">
            <w:pPr>
              <w:numPr>
                <w:ilvl w:val="0"/>
                <w:numId w:val="9"/>
              </w:numPr>
              <w:pBdr>
                <w:top w:val="nil"/>
                <w:left w:val="nil"/>
                <w:bottom w:val="nil"/>
                <w:right w:val="nil"/>
                <w:between w:val="nil"/>
              </w:pBdr>
              <w:shd w:val="clear" w:color="auto" w:fill="FFFFFF"/>
              <w:ind w:left="357" w:hanging="357"/>
              <w:jc w:val="both"/>
              <w:rPr>
                <w:color w:val="000000"/>
                <w:sz w:val="26"/>
                <w:szCs w:val="26"/>
              </w:rPr>
            </w:pPr>
            <w:r>
              <w:rPr>
                <w:b/>
                <w:color w:val="0070C0"/>
                <w:sz w:val="26"/>
                <w:szCs w:val="26"/>
              </w:rPr>
              <w:lastRenderedPageBreak/>
              <w:t>CÔNG TY</w:t>
            </w:r>
            <w:r>
              <w:rPr>
                <w:color w:val="0070C0"/>
                <w:sz w:val="26"/>
                <w:szCs w:val="26"/>
              </w:rPr>
              <w:t xml:space="preserve"> </w:t>
            </w:r>
            <w:r>
              <w:rPr>
                <w:color w:val="000000"/>
                <w:sz w:val="26"/>
                <w:szCs w:val="26"/>
              </w:rPr>
              <w:t>được miễn trừ trách nhiệm trong trường hợp xảy ra thiên tai, động đất, hạn hán, biểu tình, đình công, dịch bệnh, trục trặc kỹ thuật máy bay,…dẫn đ</w:t>
            </w:r>
            <w:r>
              <w:rPr>
                <w:color w:val="000000"/>
                <w:sz w:val="26"/>
                <w:szCs w:val="26"/>
              </w:rPr>
              <w:t>ến dời, hủy, hoãn chuyến bay. Nếu những trường hợp trên xảy ra, CÔNG TY</w:t>
            </w:r>
            <w:r>
              <w:rPr>
                <w:color w:val="0070C0"/>
                <w:sz w:val="26"/>
                <w:szCs w:val="26"/>
              </w:rPr>
              <w:t xml:space="preserve"> </w:t>
            </w:r>
            <w:r>
              <w:rPr>
                <w:color w:val="000000"/>
                <w:sz w:val="26"/>
                <w:szCs w:val="26"/>
              </w:rPr>
              <w:t>sẽ xem xét để hoàn trả chi phí cho khách trong điều kiện có thể (sau khi đã trừ lại các dịch vụ đã thực hiện như phí làm visa, tiền vé máy bay….và không chịu trách nhiệm bồi thường thê</w:t>
            </w:r>
            <w:r>
              <w:rPr>
                <w:color w:val="000000"/>
                <w:sz w:val="26"/>
                <w:szCs w:val="26"/>
              </w:rPr>
              <w:t>m bất kỳ chi phí nào khác).</w:t>
            </w:r>
          </w:p>
          <w:p w:rsidR="00CD553C" w:rsidRDefault="00E75E08">
            <w:pPr>
              <w:numPr>
                <w:ilvl w:val="0"/>
                <w:numId w:val="9"/>
              </w:numPr>
              <w:pBdr>
                <w:top w:val="nil"/>
                <w:left w:val="nil"/>
                <w:bottom w:val="nil"/>
                <w:right w:val="nil"/>
                <w:between w:val="nil"/>
              </w:pBdr>
              <w:shd w:val="clear" w:color="auto" w:fill="FFFFFF"/>
              <w:spacing w:after="120"/>
              <w:ind w:left="357" w:hanging="357"/>
              <w:jc w:val="both"/>
              <w:rPr>
                <w:color w:val="000000"/>
                <w:sz w:val="26"/>
                <w:szCs w:val="26"/>
              </w:rPr>
            </w:pPr>
            <w:r>
              <w:rPr>
                <w:color w:val="000000"/>
                <w:sz w:val="26"/>
                <w:szCs w:val="26"/>
              </w:rPr>
              <w:t>Đoàn được áp dụng cho tour khởi hành từ 10 khách trở lên, nếu số lượng khách đăng ký dưới 10 khách. Thì Cty du lịch sẽ thông báo và thương lượng lại với khách hàng để có phương án dời ngày phù hợp.</w:t>
            </w:r>
            <w:r>
              <w:rPr>
                <w:b/>
                <w:color w:val="0070C0"/>
                <w:sz w:val="26"/>
                <w:szCs w:val="26"/>
              </w:rPr>
              <w:t xml:space="preserve"> </w:t>
            </w:r>
          </w:p>
        </w:tc>
      </w:tr>
      <w:tr w:rsidR="00CD553C">
        <w:trPr>
          <w:trHeight w:val="448"/>
        </w:trPr>
        <w:tc>
          <w:tcPr>
            <w:tcW w:w="11070" w:type="dxa"/>
            <w:tcBorders>
              <w:top w:val="single" w:sz="4" w:space="0" w:color="00B0F0"/>
              <w:left w:val="single" w:sz="4" w:space="0" w:color="00B0F0"/>
              <w:bottom w:val="single" w:sz="4" w:space="0" w:color="00B0F0"/>
              <w:right w:val="single" w:sz="4" w:space="0" w:color="00B0F0"/>
            </w:tcBorders>
            <w:shd w:val="clear" w:color="auto" w:fill="2E75B5"/>
          </w:tcPr>
          <w:p w:rsidR="00CD553C" w:rsidRDefault="00E75E08">
            <w:pPr>
              <w:ind w:right="630"/>
              <w:rPr>
                <w:b/>
                <w:color w:val="FFFFFF"/>
                <w:sz w:val="28"/>
                <w:szCs w:val="28"/>
              </w:rPr>
            </w:pPr>
            <w:r>
              <w:rPr>
                <w:b/>
                <w:color w:val="FFFFFF"/>
                <w:sz w:val="28"/>
                <w:szCs w:val="28"/>
              </w:rPr>
              <w:lastRenderedPageBreak/>
              <w:t>QUY TRÌNH ĐĂNG KÝ VÀ THỰC HIỆN</w:t>
            </w:r>
          </w:p>
        </w:tc>
      </w:tr>
      <w:tr w:rsidR="00CD553C">
        <w:trPr>
          <w:trHeight w:val="448"/>
        </w:trPr>
        <w:tc>
          <w:tcPr>
            <w:tcW w:w="11070" w:type="dxa"/>
            <w:tcBorders>
              <w:top w:val="single" w:sz="4" w:space="0" w:color="00B0F0"/>
              <w:left w:val="single" w:sz="4" w:space="0" w:color="00B0F0"/>
              <w:bottom w:val="single" w:sz="4" w:space="0" w:color="00B0F0"/>
              <w:right w:val="single" w:sz="4" w:space="0" w:color="00B0F0"/>
            </w:tcBorders>
            <w:shd w:val="clear" w:color="auto" w:fill="auto"/>
          </w:tcPr>
          <w:p w:rsidR="00CD553C" w:rsidRDefault="00E75E08">
            <w:pPr>
              <w:numPr>
                <w:ilvl w:val="0"/>
                <w:numId w:val="4"/>
              </w:numPr>
              <w:shd w:val="clear" w:color="auto" w:fill="FFFFFF"/>
              <w:ind w:left="357" w:hanging="357"/>
              <w:jc w:val="both"/>
              <w:rPr>
                <w:color w:val="FF0000"/>
                <w:sz w:val="26"/>
                <w:szCs w:val="26"/>
              </w:rPr>
            </w:pPr>
            <w:r>
              <w:rPr>
                <w:b/>
                <w:color w:val="FF0000"/>
                <w:sz w:val="26"/>
                <w:szCs w:val="26"/>
              </w:rPr>
              <w:t>Khách hàng điền phiếu đăng ký và cung cấp hồ sơ xin visa trước ngày khởi hành ít nhất 45 ngày.</w:t>
            </w:r>
          </w:p>
          <w:p w:rsidR="00CD553C" w:rsidRDefault="00E75E08">
            <w:pPr>
              <w:numPr>
                <w:ilvl w:val="0"/>
                <w:numId w:val="4"/>
              </w:numPr>
              <w:shd w:val="clear" w:color="auto" w:fill="FFFFFF"/>
              <w:ind w:left="357" w:hanging="357"/>
              <w:jc w:val="both"/>
              <w:rPr>
                <w:sz w:val="26"/>
                <w:szCs w:val="26"/>
              </w:rPr>
            </w:pPr>
            <w:r>
              <w:rPr>
                <w:sz w:val="26"/>
                <w:szCs w:val="26"/>
              </w:rPr>
              <w:t>Đóng tiền đặt cọc tour 30 triệu/khách</w:t>
            </w:r>
          </w:p>
          <w:p w:rsidR="00CD553C" w:rsidRDefault="00E75E08">
            <w:pPr>
              <w:numPr>
                <w:ilvl w:val="0"/>
                <w:numId w:val="4"/>
              </w:numPr>
              <w:shd w:val="clear" w:color="auto" w:fill="FFFFFF"/>
              <w:ind w:left="357" w:hanging="357"/>
              <w:jc w:val="both"/>
              <w:rPr>
                <w:sz w:val="26"/>
                <w:szCs w:val="26"/>
              </w:rPr>
            </w:pPr>
            <w:r>
              <w:rPr>
                <w:sz w:val="26"/>
                <w:szCs w:val="26"/>
              </w:rPr>
              <w:t>Hoàn tất thanh toán tiền tour sau khi có visa hoặc trước 10 ngày so với ngày khởi hành (trường hợp quý khách bị lãnh sự quán báo rớt Visa sau khi đã đóng hết tiền tour, chúng tôi sẽ hoàn trả lại tiền tour theo đúng quy định, sau khi trừ các chi phí như vis</w:t>
            </w:r>
            <w:r>
              <w:rPr>
                <w:sz w:val="26"/>
                <w:szCs w:val="26"/>
              </w:rPr>
              <w:t>a 5tr, tiền vé máy bay đã xuất....).</w:t>
            </w:r>
          </w:p>
          <w:p w:rsidR="00CD553C" w:rsidRDefault="00E75E08">
            <w:pPr>
              <w:numPr>
                <w:ilvl w:val="0"/>
                <w:numId w:val="4"/>
              </w:numPr>
              <w:shd w:val="clear" w:color="auto" w:fill="FFFFFF"/>
              <w:ind w:left="357" w:hanging="357"/>
              <w:jc w:val="both"/>
              <w:rPr>
                <w:sz w:val="26"/>
                <w:szCs w:val="26"/>
              </w:rPr>
            </w:pPr>
            <w:r>
              <w:rPr>
                <w:sz w:val="26"/>
                <w:szCs w:val="26"/>
              </w:rPr>
              <w:t>Hoàn tất tiền ký quỹ (nếu có) ngay sau khi có kết quả Visa.</w:t>
            </w:r>
          </w:p>
          <w:p w:rsidR="00CD553C" w:rsidRDefault="00E75E08">
            <w:pPr>
              <w:numPr>
                <w:ilvl w:val="0"/>
                <w:numId w:val="4"/>
              </w:numPr>
              <w:shd w:val="clear" w:color="auto" w:fill="FFFFFF"/>
              <w:ind w:left="357" w:hanging="357"/>
              <w:jc w:val="both"/>
              <w:rPr>
                <w:sz w:val="26"/>
                <w:szCs w:val="26"/>
              </w:rPr>
            </w:pPr>
            <w:r>
              <w:rPr>
                <w:b/>
                <w:color w:val="0070C0"/>
                <w:sz w:val="26"/>
                <w:szCs w:val="26"/>
              </w:rPr>
              <w:t>CÔNG TY</w:t>
            </w:r>
            <w:r>
              <w:rPr>
                <w:color w:val="0070C0"/>
                <w:sz w:val="26"/>
                <w:szCs w:val="26"/>
              </w:rPr>
              <w:t xml:space="preserve"> </w:t>
            </w:r>
            <w:r>
              <w:rPr>
                <w:sz w:val="26"/>
                <w:szCs w:val="26"/>
              </w:rPr>
              <w:t>sẽ hướng dẫn thủ tục visa, cách điền các mẫu đơn visa, đăng ký ngày nộp hồ sơ, khách hàng phải có mặt để nộp hồ sơ và mang theo hồ sơ bảng gốc để đối c</w:t>
            </w:r>
            <w:r>
              <w:rPr>
                <w:sz w:val="26"/>
                <w:szCs w:val="26"/>
              </w:rPr>
              <w:t>hiếu.</w:t>
            </w:r>
          </w:p>
        </w:tc>
      </w:tr>
      <w:tr w:rsidR="00CD553C">
        <w:trPr>
          <w:trHeight w:val="467"/>
        </w:trPr>
        <w:tc>
          <w:tcPr>
            <w:tcW w:w="11070" w:type="dxa"/>
            <w:tcBorders>
              <w:top w:val="single" w:sz="4" w:space="0" w:color="00B0F0"/>
              <w:left w:val="single" w:sz="4" w:space="0" w:color="00B0F0"/>
              <w:bottom w:val="single" w:sz="4" w:space="0" w:color="00B0F0"/>
              <w:right w:val="single" w:sz="4" w:space="0" w:color="00B0F0"/>
            </w:tcBorders>
            <w:shd w:val="clear" w:color="auto" w:fill="2E75B5"/>
            <w:vAlign w:val="center"/>
          </w:tcPr>
          <w:p w:rsidR="00CD553C" w:rsidRDefault="00E75E08">
            <w:pPr>
              <w:rPr>
                <w:b/>
                <w:color w:val="FFFFFF"/>
                <w:sz w:val="28"/>
                <w:szCs w:val="28"/>
              </w:rPr>
            </w:pPr>
            <w:r>
              <w:rPr>
                <w:b/>
                <w:color w:val="FFFFFF"/>
                <w:sz w:val="28"/>
                <w:szCs w:val="28"/>
              </w:rPr>
              <w:t>CHÍNH SÁCH HOÀN/HỦY/KHÔNG ĐẠT VISA – QUY PHẠM QUY ĐỊNH XUẤT/NHẬP CẢNH</w:t>
            </w:r>
          </w:p>
        </w:tc>
      </w:tr>
      <w:tr w:rsidR="00CD553C">
        <w:trPr>
          <w:trHeight w:val="467"/>
        </w:trPr>
        <w:tc>
          <w:tcPr>
            <w:tcW w:w="11070" w:type="dxa"/>
            <w:tcBorders>
              <w:top w:val="single" w:sz="4" w:space="0" w:color="00B0F0"/>
              <w:left w:val="single" w:sz="4" w:space="0" w:color="00B0F0"/>
              <w:bottom w:val="single" w:sz="4" w:space="0" w:color="00B0F0"/>
              <w:right w:val="single" w:sz="4" w:space="0" w:color="00B0F0"/>
            </w:tcBorders>
            <w:shd w:val="clear" w:color="auto" w:fill="FFFFFF"/>
            <w:vAlign w:val="center"/>
          </w:tcPr>
          <w:p w:rsidR="00CD553C" w:rsidRDefault="00E75E08">
            <w:pPr>
              <w:shd w:val="clear" w:color="auto" w:fill="FFFFFF"/>
              <w:jc w:val="both"/>
              <w:rPr>
                <w:sz w:val="26"/>
                <w:szCs w:val="26"/>
              </w:rPr>
            </w:pPr>
            <w:r>
              <w:rPr>
                <w:sz w:val="26"/>
                <w:szCs w:val="26"/>
              </w:rPr>
              <w:t>Trong trường hợp không thể tham dự được tour, quý khách vui lòng thông báo cho Công ty và chịu phí huỷ như sau :</w:t>
            </w:r>
          </w:p>
          <w:p w:rsidR="00CD553C" w:rsidRDefault="00E75E08">
            <w:pPr>
              <w:shd w:val="clear" w:color="auto" w:fill="FFFFFF"/>
              <w:ind w:left="357"/>
              <w:jc w:val="both"/>
              <w:rPr>
                <w:sz w:val="26"/>
                <w:szCs w:val="26"/>
              </w:rPr>
            </w:pPr>
            <w:r>
              <w:rPr>
                <w:sz w:val="26"/>
                <w:szCs w:val="26"/>
              </w:rPr>
              <w:t>-</w:t>
            </w:r>
            <w:r>
              <w:rPr>
                <w:sz w:val="26"/>
                <w:szCs w:val="26"/>
              </w:rPr>
              <w:tab/>
              <w:t>Hủy tour sau khi đăng ký:             Phạt 100% tiền cọc tour</w:t>
            </w:r>
          </w:p>
          <w:p w:rsidR="00CD553C" w:rsidRDefault="00E75E08">
            <w:pPr>
              <w:shd w:val="clear" w:color="auto" w:fill="FFFFFF"/>
              <w:ind w:left="357"/>
              <w:jc w:val="both"/>
              <w:rPr>
                <w:sz w:val="26"/>
                <w:szCs w:val="26"/>
              </w:rPr>
            </w:pPr>
            <w:r>
              <w:rPr>
                <w:sz w:val="26"/>
                <w:szCs w:val="26"/>
              </w:rPr>
              <w:t>-</w:t>
            </w:r>
            <w:r>
              <w:rPr>
                <w:sz w:val="26"/>
                <w:szCs w:val="26"/>
              </w:rPr>
              <w:tab/>
              <w:t xml:space="preserve">Hủy tour sau khi nộp lịch hẹn visa: Phạt 100% tiền cọc tour </w:t>
            </w:r>
          </w:p>
          <w:p w:rsidR="00CD553C" w:rsidRDefault="00E75E08">
            <w:pPr>
              <w:shd w:val="clear" w:color="auto" w:fill="FFFFFF"/>
              <w:ind w:left="357"/>
              <w:jc w:val="both"/>
              <w:rPr>
                <w:sz w:val="26"/>
                <w:szCs w:val="26"/>
              </w:rPr>
            </w:pPr>
            <w:r>
              <w:rPr>
                <w:sz w:val="26"/>
                <w:szCs w:val="26"/>
              </w:rPr>
              <w:t>-</w:t>
            </w:r>
            <w:r>
              <w:rPr>
                <w:sz w:val="26"/>
                <w:szCs w:val="26"/>
              </w:rPr>
              <w:tab/>
              <w:t>Hủy tour sau khi có visa:               Phạt 100% tổng giá trị tour</w:t>
            </w:r>
          </w:p>
          <w:p w:rsidR="00CD553C" w:rsidRDefault="00E75E08">
            <w:pPr>
              <w:shd w:val="clear" w:color="auto" w:fill="FFFFFF"/>
              <w:ind w:left="357"/>
              <w:jc w:val="both"/>
              <w:rPr>
                <w:sz w:val="26"/>
                <w:szCs w:val="26"/>
              </w:rPr>
            </w:pPr>
            <w:r>
              <w:rPr>
                <w:sz w:val="26"/>
                <w:szCs w:val="26"/>
              </w:rPr>
              <w:t>-</w:t>
            </w:r>
            <w:r>
              <w:rPr>
                <w:sz w:val="26"/>
                <w:szCs w:val="26"/>
              </w:rPr>
              <w:tab/>
              <w:t>Khách bị từ chối xuất cảnh tại Việt Nam hoặc nhập cảnh tại nơi đến: Khách chịu 100% tổng chi phí tour (không được hoàn tiề</w:t>
            </w:r>
            <w:r>
              <w:rPr>
                <w:sz w:val="26"/>
                <w:szCs w:val="26"/>
              </w:rPr>
              <w:t xml:space="preserve">n). </w:t>
            </w:r>
          </w:p>
          <w:p w:rsidR="00CD553C" w:rsidRDefault="00E75E08">
            <w:pPr>
              <w:shd w:val="clear" w:color="auto" w:fill="FFFFFF"/>
              <w:ind w:left="357"/>
              <w:jc w:val="both"/>
              <w:rPr>
                <w:sz w:val="26"/>
                <w:szCs w:val="26"/>
              </w:rPr>
            </w:pPr>
            <w:r>
              <w:rPr>
                <w:sz w:val="26"/>
                <w:szCs w:val="26"/>
              </w:rPr>
              <w:t>-</w:t>
            </w:r>
            <w:r>
              <w:rPr>
                <w:sz w:val="26"/>
                <w:szCs w:val="26"/>
              </w:rPr>
              <w:tab/>
              <w:t>Trường hợp đến ngày khởi hành mà khách vẫn chưa ra kịp kết quả visa, quý khách có thể chọn ngày khởi hành tour kế tiếp hoặc nhận lại tiền tour đã đóng sau khi trừ đi chi phí visa 5 triệu VND/khách.</w:t>
            </w:r>
          </w:p>
          <w:p w:rsidR="00CD553C" w:rsidRDefault="00E75E08">
            <w:pPr>
              <w:shd w:val="clear" w:color="auto" w:fill="FFFFFF"/>
              <w:ind w:left="357"/>
              <w:jc w:val="both"/>
              <w:rPr>
                <w:sz w:val="26"/>
                <w:szCs w:val="26"/>
              </w:rPr>
            </w:pPr>
            <w:r>
              <w:rPr>
                <w:sz w:val="26"/>
                <w:szCs w:val="26"/>
              </w:rPr>
              <w:t xml:space="preserve">Trường hợp visa ra cận trước 7 khởi hành tour chưa </w:t>
            </w:r>
            <w:r>
              <w:rPr>
                <w:sz w:val="26"/>
                <w:szCs w:val="26"/>
              </w:rPr>
              <w:t>ra kịp kết quả visa, quý khách có thể báo lại phía công ty xuất vé để đợi kết quả visa. Nếu tới ngày khởi hành vẫn chưa có visa quý khách nhận lại tiền tour đã đóng sau khi trừ đi chi phí visa 5 triệu VNA/khách và chi phí vé máy bay đã báo xuất.</w:t>
            </w:r>
          </w:p>
          <w:p w:rsidR="00CD553C" w:rsidRDefault="00E75E08">
            <w:pPr>
              <w:shd w:val="clear" w:color="auto" w:fill="FFFFFF"/>
              <w:ind w:left="357"/>
              <w:jc w:val="both"/>
              <w:rPr>
                <w:sz w:val="26"/>
                <w:szCs w:val="26"/>
              </w:rPr>
            </w:pPr>
            <w:r>
              <w:rPr>
                <w:sz w:val="26"/>
                <w:szCs w:val="26"/>
              </w:rPr>
              <w:t>-</w:t>
            </w:r>
            <w:r>
              <w:rPr>
                <w:sz w:val="26"/>
                <w:szCs w:val="26"/>
              </w:rPr>
              <w:tab/>
              <w:t xml:space="preserve">Đối với </w:t>
            </w:r>
            <w:r>
              <w:rPr>
                <w:sz w:val="26"/>
                <w:szCs w:val="26"/>
              </w:rPr>
              <w:t>trường hợp quý khách đặt tour đi cùng nhóm bạn hoặc gia đình (từ 2 khách trở lên), nếu một người trong nhóm không đạt visa mà huỷ tour thì khách rớt visa chịu phí visa và vé máy bay nếu đã xuất vé, nhưng các thành viên khác đã đạt visa mà huỷ tour sẽ áp dụ</w:t>
            </w:r>
            <w:r>
              <w:rPr>
                <w:sz w:val="26"/>
                <w:szCs w:val="26"/>
              </w:rPr>
              <w:t xml:space="preserve">ng theo chính sách hủy tour chung. </w:t>
            </w:r>
          </w:p>
          <w:p w:rsidR="00CD553C" w:rsidRDefault="00E75E08">
            <w:pPr>
              <w:shd w:val="clear" w:color="auto" w:fill="FFFFFF"/>
              <w:ind w:left="357"/>
              <w:jc w:val="both"/>
              <w:rPr>
                <w:sz w:val="26"/>
                <w:szCs w:val="26"/>
              </w:rPr>
            </w:pPr>
            <w:r>
              <w:rPr>
                <w:sz w:val="26"/>
                <w:szCs w:val="26"/>
              </w:rPr>
              <w:t>-</w:t>
            </w:r>
            <w:r>
              <w:rPr>
                <w:sz w:val="26"/>
                <w:szCs w:val="26"/>
              </w:rPr>
              <w:tab/>
              <w:t xml:space="preserve">Trong trường hợp hủy tour, quý khách vui lòng mang biên lai đóng tiền và CMND/CCCD đến trực tiếp văn phòng làm thủ tục hủy tour. Công ty sẽ không giải quyết các trường hợp liên hệ hủy tour qua điện thoại). </w:t>
            </w:r>
          </w:p>
          <w:p w:rsidR="00CD553C" w:rsidRDefault="00E75E08">
            <w:pPr>
              <w:shd w:val="clear" w:color="auto" w:fill="FFFFFF"/>
              <w:jc w:val="both"/>
              <w:rPr>
                <w:sz w:val="26"/>
                <w:szCs w:val="26"/>
              </w:rPr>
            </w:pPr>
            <w:r>
              <w:rPr>
                <w:sz w:val="26"/>
                <w:szCs w:val="26"/>
              </w:rPr>
              <w:t>Chương trình tour theo giá ưu đãi, không áp dụng cho chuyển đổi hoặc dời ngày tour.</w:t>
            </w:r>
          </w:p>
        </w:tc>
      </w:tr>
      <w:tr w:rsidR="00CD553C">
        <w:trPr>
          <w:trHeight w:val="467"/>
        </w:trPr>
        <w:tc>
          <w:tcPr>
            <w:tcW w:w="11070" w:type="dxa"/>
            <w:tcBorders>
              <w:top w:val="single" w:sz="4" w:space="0" w:color="00B0F0"/>
              <w:left w:val="single" w:sz="4" w:space="0" w:color="00B0F0"/>
              <w:bottom w:val="single" w:sz="4" w:space="0" w:color="00B0F0"/>
              <w:right w:val="single" w:sz="4" w:space="0" w:color="00B0F0"/>
            </w:tcBorders>
            <w:shd w:val="clear" w:color="auto" w:fill="2E75B5"/>
            <w:vAlign w:val="center"/>
          </w:tcPr>
          <w:p w:rsidR="00CD553C" w:rsidRDefault="00E75E08">
            <w:pPr>
              <w:rPr>
                <w:b/>
                <w:color w:val="FFFFFF"/>
                <w:sz w:val="28"/>
                <w:szCs w:val="28"/>
              </w:rPr>
            </w:pPr>
            <w:r>
              <w:rPr>
                <w:b/>
                <w:color w:val="FFFFFF"/>
                <w:sz w:val="28"/>
                <w:szCs w:val="28"/>
              </w:rPr>
              <w:t>HỒ SƠ XIN VISA DU LỊCH CHÂU ÂU:</w:t>
            </w:r>
          </w:p>
        </w:tc>
      </w:tr>
      <w:tr w:rsidR="00CD553C">
        <w:trPr>
          <w:trHeight w:val="448"/>
        </w:trPr>
        <w:tc>
          <w:tcPr>
            <w:tcW w:w="11070" w:type="dxa"/>
            <w:tcBorders>
              <w:top w:val="single" w:sz="4" w:space="0" w:color="00B0F0"/>
              <w:left w:val="single" w:sz="4" w:space="0" w:color="00B0F0"/>
              <w:bottom w:val="single" w:sz="4" w:space="0" w:color="00B0F0"/>
              <w:right w:val="single" w:sz="4" w:space="0" w:color="00B0F0"/>
            </w:tcBorders>
            <w:shd w:val="clear" w:color="auto" w:fill="auto"/>
          </w:tcPr>
          <w:p w:rsidR="00CD553C" w:rsidRDefault="00E75E08">
            <w:pPr>
              <w:spacing w:line="360" w:lineRule="auto"/>
              <w:jc w:val="both"/>
              <w:rPr>
                <w:color w:val="000000"/>
                <w:sz w:val="26"/>
                <w:szCs w:val="26"/>
              </w:rPr>
            </w:pPr>
            <w:r>
              <w:rPr>
                <w:sz w:val="26"/>
                <w:szCs w:val="26"/>
              </w:rPr>
              <w:t>Để chuẩn bị tốt nhất cho việc xin visa nhập cảnh vào Châu Âu theo, CÔNG TY</w:t>
            </w:r>
            <w:r>
              <w:rPr>
                <w:color w:val="0070C0"/>
                <w:sz w:val="26"/>
                <w:szCs w:val="26"/>
              </w:rPr>
              <w:t xml:space="preserve"> </w:t>
            </w:r>
            <w:r>
              <w:rPr>
                <w:sz w:val="26"/>
                <w:szCs w:val="26"/>
              </w:rPr>
              <w:t>đề nghị Quý Khách chuẩn bị đầy đủ các hồ sơ sau:</w:t>
            </w:r>
          </w:p>
          <w:p w:rsidR="00CD553C" w:rsidRDefault="00E75E08">
            <w:pPr>
              <w:spacing w:line="360" w:lineRule="auto"/>
              <w:jc w:val="center"/>
              <w:rPr>
                <w:b/>
                <w:color w:val="FF0000"/>
                <w:sz w:val="26"/>
                <w:szCs w:val="26"/>
              </w:rPr>
            </w:pPr>
            <w:r>
              <w:rPr>
                <w:b/>
                <w:color w:val="FF0000"/>
                <w:sz w:val="26"/>
                <w:szCs w:val="26"/>
              </w:rPr>
              <w:t>TẤT CẢ CÁC GIẤ</w:t>
            </w:r>
            <w:r>
              <w:rPr>
                <w:b/>
                <w:color w:val="FF0000"/>
                <w:sz w:val="26"/>
                <w:szCs w:val="26"/>
              </w:rPr>
              <w:t>Y TỜ PHOTO TRÊN GIẤY A4 VÀ ĐỀU PHẢI CÔNG CHỨNG</w:t>
            </w:r>
          </w:p>
          <w:p w:rsidR="00CD553C" w:rsidRDefault="00E75E08">
            <w:pPr>
              <w:spacing w:line="360" w:lineRule="auto"/>
              <w:rPr>
                <w:color w:val="FF0000"/>
                <w:sz w:val="26"/>
                <w:szCs w:val="26"/>
              </w:rPr>
            </w:pPr>
            <w:r>
              <w:rPr>
                <w:b/>
                <w:color w:val="FF0000"/>
                <w:sz w:val="26"/>
                <w:szCs w:val="26"/>
              </w:rPr>
              <w:t>I. CÁ NHÂN:</w:t>
            </w:r>
          </w:p>
          <w:p w:rsidR="00CD553C" w:rsidRDefault="00E75E08">
            <w:pPr>
              <w:numPr>
                <w:ilvl w:val="0"/>
                <w:numId w:val="7"/>
              </w:numPr>
              <w:pBdr>
                <w:top w:val="nil"/>
                <w:left w:val="nil"/>
                <w:bottom w:val="nil"/>
                <w:right w:val="nil"/>
                <w:between w:val="nil"/>
              </w:pBdr>
              <w:ind w:left="714" w:hanging="357"/>
              <w:rPr>
                <w:color w:val="000000"/>
                <w:sz w:val="26"/>
                <w:szCs w:val="26"/>
              </w:rPr>
            </w:pPr>
            <w:r>
              <w:rPr>
                <w:color w:val="000000"/>
                <w:sz w:val="26"/>
                <w:szCs w:val="26"/>
              </w:rPr>
              <w:t>Hộ chiếu cả mới và cũ (gốc) còn hạn 6 tháng, có ký tên trong hộ chiếu, hộ chiếu sao y tất cả trang có dấu</w:t>
            </w:r>
          </w:p>
          <w:p w:rsidR="00CD553C" w:rsidRDefault="00E75E08">
            <w:pPr>
              <w:numPr>
                <w:ilvl w:val="0"/>
                <w:numId w:val="7"/>
              </w:numPr>
              <w:pBdr>
                <w:top w:val="nil"/>
                <w:left w:val="nil"/>
                <w:bottom w:val="nil"/>
                <w:right w:val="nil"/>
                <w:between w:val="nil"/>
              </w:pBdr>
              <w:ind w:left="714" w:hanging="357"/>
              <w:rPr>
                <w:b/>
                <w:color w:val="000000"/>
                <w:sz w:val="26"/>
                <w:szCs w:val="26"/>
              </w:rPr>
            </w:pPr>
            <w:r>
              <w:rPr>
                <w:color w:val="000000"/>
                <w:sz w:val="26"/>
                <w:szCs w:val="26"/>
              </w:rPr>
              <w:t>2 ảnh 3,5x4,5cm nền trắng, tỉ lệ mặt chiếm 70% - 80% khung hình, chụp từ cổ trở lên, không cười, không che tai và chân mày, chụp mới nhất không quá 3 tháng</w:t>
            </w:r>
          </w:p>
          <w:p w:rsidR="00CD553C" w:rsidRDefault="00E75E08">
            <w:pPr>
              <w:numPr>
                <w:ilvl w:val="0"/>
                <w:numId w:val="7"/>
              </w:numPr>
              <w:pBdr>
                <w:top w:val="nil"/>
                <w:left w:val="nil"/>
                <w:bottom w:val="nil"/>
                <w:right w:val="nil"/>
                <w:between w:val="nil"/>
              </w:pBdr>
              <w:ind w:left="714" w:hanging="357"/>
              <w:rPr>
                <w:color w:val="000000"/>
                <w:sz w:val="26"/>
                <w:szCs w:val="26"/>
              </w:rPr>
            </w:pPr>
            <w:r>
              <w:rPr>
                <w:color w:val="000000"/>
                <w:sz w:val="26"/>
                <w:szCs w:val="26"/>
              </w:rPr>
              <w:t xml:space="preserve">Hộ khẩu nguyên cuốn sao y Hoặc giấy thu hồi hộ khẩu sao y </w:t>
            </w:r>
          </w:p>
          <w:p w:rsidR="00CD553C" w:rsidRDefault="00E75E08">
            <w:pPr>
              <w:numPr>
                <w:ilvl w:val="0"/>
                <w:numId w:val="7"/>
              </w:numPr>
              <w:pBdr>
                <w:top w:val="nil"/>
                <w:left w:val="nil"/>
                <w:bottom w:val="nil"/>
                <w:right w:val="nil"/>
                <w:between w:val="nil"/>
              </w:pBdr>
              <w:ind w:left="714" w:hanging="357"/>
              <w:rPr>
                <w:color w:val="000000"/>
                <w:sz w:val="26"/>
                <w:szCs w:val="26"/>
              </w:rPr>
            </w:pPr>
            <w:r>
              <w:rPr>
                <w:color w:val="000000"/>
                <w:sz w:val="26"/>
                <w:szCs w:val="26"/>
              </w:rPr>
              <w:t>Căn cước công dân sao y công chứng trên m</w:t>
            </w:r>
            <w:r>
              <w:rPr>
                <w:color w:val="000000"/>
                <w:sz w:val="26"/>
                <w:szCs w:val="26"/>
              </w:rPr>
              <w:t>ặt giấy A4</w:t>
            </w:r>
          </w:p>
          <w:p w:rsidR="00CD553C" w:rsidRDefault="00E75E08">
            <w:pPr>
              <w:numPr>
                <w:ilvl w:val="0"/>
                <w:numId w:val="7"/>
              </w:numPr>
              <w:pBdr>
                <w:top w:val="nil"/>
                <w:left w:val="nil"/>
                <w:bottom w:val="nil"/>
                <w:right w:val="nil"/>
                <w:between w:val="nil"/>
              </w:pBdr>
              <w:ind w:left="714" w:hanging="357"/>
              <w:rPr>
                <w:color w:val="000000"/>
                <w:sz w:val="26"/>
                <w:szCs w:val="26"/>
              </w:rPr>
            </w:pPr>
            <w:r>
              <w:rPr>
                <w:color w:val="000000"/>
                <w:sz w:val="26"/>
                <w:szCs w:val="26"/>
              </w:rPr>
              <w:t>Chứng nhận kết hôn công chứng trên mặt giấy A4 (nếu có), ly hôn (nếu có), hoặc xác nhận tình trạng hôn nhân từ địa phương</w:t>
            </w:r>
          </w:p>
          <w:p w:rsidR="00CD553C" w:rsidRDefault="00E75E08">
            <w:pPr>
              <w:numPr>
                <w:ilvl w:val="0"/>
                <w:numId w:val="7"/>
              </w:numPr>
              <w:pBdr>
                <w:top w:val="nil"/>
                <w:left w:val="nil"/>
                <w:bottom w:val="nil"/>
                <w:right w:val="nil"/>
                <w:between w:val="nil"/>
              </w:pBdr>
              <w:ind w:left="714" w:hanging="357"/>
              <w:rPr>
                <w:color w:val="000000"/>
                <w:sz w:val="26"/>
                <w:szCs w:val="26"/>
              </w:rPr>
            </w:pPr>
            <w:r>
              <w:rPr>
                <w:color w:val="000000"/>
                <w:sz w:val="26"/>
                <w:szCs w:val="26"/>
              </w:rPr>
              <w:lastRenderedPageBreak/>
              <w:t>Giấy khai sinh công chứng trên mặt giấy A4 (của con nếu đi vs con, của mình nếu đi với bố mẹ), giấy ủy quyền cho bố (hoặc m</w:t>
            </w:r>
            <w:r>
              <w:rPr>
                <w:color w:val="000000"/>
                <w:sz w:val="26"/>
                <w:szCs w:val="26"/>
              </w:rPr>
              <w:t>ẹ) nếu chỉ đi du lịch cùng mẹ (hoặc bố)</w:t>
            </w:r>
          </w:p>
          <w:p w:rsidR="00CD553C" w:rsidRDefault="00E75E08">
            <w:pPr>
              <w:spacing w:line="360" w:lineRule="auto"/>
              <w:rPr>
                <w:b/>
                <w:color w:val="000000"/>
                <w:sz w:val="26"/>
                <w:szCs w:val="26"/>
              </w:rPr>
            </w:pPr>
            <w:r>
              <w:rPr>
                <w:b/>
                <w:color w:val="FF0000"/>
                <w:sz w:val="26"/>
                <w:szCs w:val="26"/>
              </w:rPr>
              <w:t>II. CÔNG VIỆC:</w:t>
            </w:r>
          </w:p>
          <w:p w:rsidR="00CD553C" w:rsidRDefault="00E75E08">
            <w:pPr>
              <w:spacing w:line="360" w:lineRule="auto"/>
              <w:rPr>
                <w:b/>
                <w:color w:val="0070C0"/>
                <w:sz w:val="26"/>
                <w:szCs w:val="26"/>
              </w:rPr>
            </w:pPr>
            <w:r>
              <w:rPr>
                <w:b/>
                <w:color w:val="0070C0"/>
                <w:sz w:val="26"/>
                <w:szCs w:val="26"/>
              </w:rPr>
              <w:t>Khách hàng là chủ doanh nghiệp</w:t>
            </w:r>
          </w:p>
          <w:p w:rsidR="00CD553C" w:rsidRDefault="00E75E08">
            <w:pPr>
              <w:numPr>
                <w:ilvl w:val="0"/>
                <w:numId w:val="1"/>
              </w:numPr>
              <w:tabs>
                <w:tab w:val="left" w:pos="360"/>
              </w:tabs>
              <w:spacing w:line="360" w:lineRule="auto"/>
              <w:ind w:left="317" w:firstLine="0"/>
              <w:jc w:val="both"/>
              <w:rPr>
                <w:color w:val="000000"/>
                <w:sz w:val="26"/>
                <w:szCs w:val="26"/>
              </w:rPr>
            </w:pPr>
            <w:r>
              <w:rPr>
                <w:color w:val="000000"/>
                <w:sz w:val="26"/>
                <w:szCs w:val="26"/>
              </w:rPr>
              <w:t>Giấy phép kinh doanh.</w:t>
            </w:r>
          </w:p>
          <w:p w:rsidR="00CD553C" w:rsidRDefault="00E75E08">
            <w:pPr>
              <w:numPr>
                <w:ilvl w:val="0"/>
                <w:numId w:val="1"/>
              </w:numPr>
              <w:tabs>
                <w:tab w:val="left" w:pos="360"/>
              </w:tabs>
              <w:spacing w:line="360" w:lineRule="auto"/>
              <w:ind w:left="317" w:firstLine="0"/>
              <w:jc w:val="both"/>
              <w:rPr>
                <w:color w:val="000000"/>
                <w:sz w:val="26"/>
                <w:szCs w:val="26"/>
              </w:rPr>
            </w:pPr>
            <w:r>
              <w:rPr>
                <w:color w:val="000000"/>
                <w:sz w:val="26"/>
                <w:szCs w:val="26"/>
              </w:rPr>
              <w:t>Biên lai đóng thuế 3 tháng gần nhất.</w:t>
            </w:r>
          </w:p>
          <w:p w:rsidR="00CD553C" w:rsidRDefault="00E75E08">
            <w:pPr>
              <w:numPr>
                <w:ilvl w:val="0"/>
                <w:numId w:val="1"/>
              </w:numPr>
              <w:tabs>
                <w:tab w:val="left" w:pos="360"/>
              </w:tabs>
              <w:spacing w:line="360" w:lineRule="auto"/>
              <w:ind w:left="317" w:firstLine="0"/>
              <w:jc w:val="both"/>
              <w:rPr>
                <w:color w:val="000000"/>
                <w:sz w:val="26"/>
                <w:szCs w:val="26"/>
              </w:rPr>
            </w:pPr>
            <w:r>
              <w:rPr>
                <w:color w:val="000000"/>
                <w:sz w:val="26"/>
                <w:szCs w:val="26"/>
              </w:rPr>
              <w:t>Sao kê tài khoản công ty 3 tháng gần nhất</w:t>
            </w:r>
          </w:p>
          <w:p w:rsidR="00CD553C" w:rsidRDefault="00E75E08">
            <w:pPr>
              <w:spacing w:line="360" w:lineRule="auto"/>
              <w:rPr>
                <w:b/>
                <w:color w:val="0070C0"/>
                <w:sz w:val="26"/>
                <w:szCs w:val="26"/>
              </w:rPr>
            </w:pPr>
            <w:r>
              <w:rPr>
                <w:b/>
                <w:color w:val="0070C0"/>
                <w:sz w:val="26"/>
                <w:szCs w:val="26"/>
              </w:rPr>
              <w:t>Khách hàng làm việc có hợp đồng</w:t>
            </w:r>
          </w:p>
          <w:p w:rsidR="00CD553C" w:rsidRDefault="00E75E08">
            <w:pPr>
              <w:numPr>
                <w:ilvl w:val="0"/>
                <w:numId w:val="2"/>
              </w:numPr>
              <w:tabs>
                <w:tab w:val="left" w:pos="360"/>
              </w:tabs>
              <w:spacing w:line="360" w:lineRule="auto"/>
              <w:ind w:left="317" w:firstLine="0"/>
              <w:jc w:val="both"/>
              <w:rPr>
                <w:color w:val="000000"/>
                <w:sz w:val="26"/>
                <w:szCs w:val="26"/>
              </w:rPr>
            </w:pPr>
            <w:r>
              <w:rPr>
                <w:color w:val="000000"/>
                <w:sz w:val="26"/>
                <w:szCs w:val="26"/>
              </w:rPr>
              <w:t>Hợp đồng lao động.</w:t>
            </w:r>
          </w:p>
          <w:p w:rsidR="00CD553C" w:rsidRDefault="00E75E08">
            <w:pPr>
              <w:numPr>
                <w:ilvl w:val="0"/>
                <w:numId w:val="2"/>
              </w:numPr>
              <w:tabs>
                <w:tab w:val="left" w:pos="360"/>
              </w:tabs>
              <w:spacing w:line="360" w:lineRule="auto"/>
              <w:ind w:left="317" w:firstLine="0"/>
              <w:jc w:val="both"/>
              <w:rPr>
                <w:color w:val="000000"/>
                <w:sz w:val="26"/>
                <w:szCs w:val="26"/>
              </w:rPr>
            </w:pPr>
            <w:r>
              <w:rPr>
                <w:color w:val="000000"/>
                <w:sz w:val="26"/>
                <w:szCs w:val="26"/>
              </w:rPr>
              <w:t>Xác nhận mức lương 3 tháng gần nhất</w:t>
            </w:r>
          </w:p>
          <w:p w:rsidR="00CD553C" w:rsidRDefault="00E75E08">
            <w:pPr>
              <w:numPr>
                <w:ilvl w:val="0"/>
                <w:numId w:val="2"/>
              </w:numPr>
              <w:tabs>
                <w:tab w:val="left" w:pos="360"/>
              </w:tabs>
              <w:spacing w:line="360" w:lineRule="auto"/>
              <w:ind w:left="317" w:firstLine="0"/>
              <w:jc w:val="both"/>
              <w:rPr>
                <w:color w:val="000000"/>
                <w:sz w:val="26"/>
                <w:szCs w:val="26"/>
              </w:rPr>
            </w:pPr>
            <w:r>
              <w:rPr>
                <w:color w:val="000000"/>
                <w:sz w:val="26"/>
                <w:szCs w:val="26"/>
              </w:rPr>
              <w:t>Đơn xin nghỉ phép đi du lịch</w:t>
            </w:r>
          </w:p>
          <w:p w:rsidR="00CD553C" w:rsidRDefault="00E75E08">
            <w:pPr>
              <w:numPr>
                <w:ilvl w:val="0"/>
                <w:numId w:val="2"/>
              </w:numPr>
              <w:tabs>
                <w:tab w:val="left" w:pos="360"/>
              </w:tabs>
              <w:spacing w:line="360" w:lineRule="auto"/>
              <w:ind w:left="317" w:firstLine="0"/>
              <w:jc w:val="both"/>
              <w:rPr>
                <w:color w:val="000000"/>
                <w:sz w:val="26"/>
                <w:szCs w:val="26"/>
              </w:rPr>
            </w:pPr>
            <w:r>
              <w:rPr>
                <w:color w:val="000000"/>
                <w:sz w:val="26"/>
                <w:szCs w:val="26"/>
              </w:rPr>
              <w:t>Nếu Công ty tài trợ cho đi du lịch thì phải có giấy xác nhận</w:t>
            </w:r>
          </w:p>
          <w:p w:rsidR="00CD553C" w:rsidRDefault="00E75E08">
            <w:pPr>
              <w:spacing w:line="360" w:lineRule="auto"/>
              <w:rPr>
                <w:b/>
                <w:color w:val="0070C0"/>
                <w:sz w:val="26"/>
                <w:szCs w:val="26"/>
              </w:rPr>
            </w:pPr>
            <w:r>
              <w:rPr>
                <w:b/>
                <w:color w:val="0070C0"/>
                <w:sz w:val="26"/>
                <w:szCs w:val="26"/>
              </w:rPr>
              <w:t>Khách hàng là học sinh</w:t>
            </w:r>
          </w:p>
          <w:p w:rsidR="00CD553C" w:rsidRDefault="00E75E08">
            <w:pPr>
              <w:numPr>
                <w:ilvl w:val="1"/>
                <w:numId w:val="2"/>
              </w:numPr>
              <w:pBdr>
                <w:top w:val="nil"/>
                <w:left w:val="nil"/>
                <w:bottom w:val="nil"/>
                <w:right w:val="nil"/>
                <w:between w:val="nil"/>
              </w:pBdr>
              <w:spacing w:line="360" w:lineRule="auto"/>
              <w:ind w:left="718" w:hanging="425"/>
              <w:rPr>
                <w:color w:val="000000"/>
                <w:sz w:val="26"/>
                <w:szCs w:val="26"/>
              </w:rPr>
            </w:pPr>
            <w:r>
              <w:rPr>
                <w:color w:val="000000"/>
                <w:sz w:val="26"/>
                <w:szCs w:val="26"/>
              </w:rPr>
              <w:t>Giấy xác nhận của trường, thẻ học sinh</w:t>
            </w:r>
          </w:p>
          <w:p w:rsidR="00CD553C" w:rsidRDefault="00E75E08">
            <w:pPr>
              <w:numPr>
                <w:ilvl w:val="1"/>
                <w:numId w:val="2"/>
              </w:numPr>
              <w:pBdr>
                <w:top w:val="nil"/>
                <w:left w:val="nil"/>
                <w:bottom w:val="nil"/>
                <w:right w:val="nil"/>
                <w:between w:val="nil"/>
              </w:pBdr>
              <w:spacing w:line="360" w:lineRule="auto"/>
              <w:ind w:left="718" w:hanging="425"/>
              <w:rPr>
                <w:color w:val="000000"/>
                <w:sz w:val="26"/>
                <w:szCs w:val="26"/>
              </w:rPr>
            </w:pPr>
            <w:r>
              <w:rPr>
                <w:color w:val="000000"/>
                <w:sz w:val="26"/>
                <w:szCs w:val="26"/>
              </w:rPr>
              <w:t>Đơn xin nghỉ phép</w:t>
            </w:r>
          </w:p>
          <w:p w:rsidR="00CD553C" w:rsidRDefault="00E75E08">
            <w:pPr>
              <w:spacing w:line="360" w:lineRule="auto"/>
              <w:rPr>
                <w:b/>
                <w:color w:val="FF0000"/>
                <w:sz w:val="26"/>
                <w:szCs w:val="26"/>
              </w:rPr>
            </w:pPr>
            <w:r>
              <w:rPr>
                <w:b/>
                <w:color w:val="FF0000"/>
                <w:sz w:val="26"/>
                <w:szCs w:val="26"/>
              </w:rPr>
              <w:t>III. TÀI CHÍNH</w:t>
            </w:r>
          </w:p>
          <w:p w:rsidR="00CD553C" w:rsidRDefault="00E75E08">
            <w:pPr>
              <w:numPr>
                <w:ilvl w:val="0"/>
                <w:numId w:val="6"/>
              </w:numPr>
              <w:tabs>
                <w:tab w:val="left" w:pos="360"/>
              </w:tabs>
              <w:spacing w:line="360" w:lineRule="auto"/>
              <w:ind w:left="317" w:firstLine="0"/>
              <w:rPr>
                <w:color w:val="000000"/>
                <w:sz w:val="26"/>
                <w:szCs w:val="26"/>
              </w:rPr>
            </w:pPr>
            <w:r>
              <w:rPr>
                <w:color w:val="000000"/>
                <w:sz w:val="26"/>
                <w:szCs w:val="26"/>
              </w:rPr>
              <w:t xml:space="preserve">Sổ tiết kiệm và xác nhận số dư tài </w:t>
            </w:r>
            <w:r>
              <w:rPr>
                <w:color w:val="000000"/>
                <w:sz w:val="26"/>
                <w:szCs w:val="26"/>
              </w:rPr>
              <w:t>khoản ngân hàng 200 triệu trở lên</w:t>
            </w:r>
          </w:p>
          <w:p w:rsidR="00CD553C" w:rsidRDefault="00E75E08">
            <w:pPr>
              <w:numPr>
                <w:ilvl w:val="0"/>
                <w:numId w:val="6"/>
              </w:numPr>
              <w:tabs>
                <w:tab w:val="left" w:pos="360"/>
              </w:tabs>
              <w:spacing w:line="360" w:lineRule="auto"/>
              <w:ind w:left="317" w:firstLine="0"/>
              <w:rPr>
                <w:color w:val="000000"/>
                <w:sz w:val="26"/>
                <w:szCs w:val="26"/>
              </w:rPr>
            </w:pPr>
            <w:r>
              <w:rPr>
                <w:color w:val="000000"/>
                <w:sz w:val="26"/>
                <w:szCs w:val="26"/>
              </w:rPr>
              <w:t>Giấy tờ sở hữu nhà đất, Hợp đồng cho thuê nhà (nếu có cho thuê nhà).</w:t>
            </w:r>
          </w:p>
          <w:p w:rsidR="00CD553C" w:rsidRDefault="00E75E08">
            <w:pPr>
              <w:numPr>
                <w:ilvl w:val="0"/>
                <w:numId w:val="6"/>
              </w:numPr>
              <w:tabs>
                <w:tab w:val="left" w:pos="360"/>
              </w:tabs>
              <w:spacing w:line="360" w:lineRule="auto"/>
              <w:ind w:left="317" w:firstLine="0"/>
              <w:rPr>
                <w:color w:val="000000"/>
                <w:sz w:val="26"/>
                <w:szCs w:val="26"/>
              </w:rPr>
            </w:pPr>
            <w:r>
              <w:rPr>
                <w:color w:val="000000"/>
                <w:sz w:val="26"/>
                <w:szCs w:val="26"/>
              </w:rPr>
              <w:t>Giấy chứng nhận sở hữu các tài sản khác nếu có như: xe hơi, cổ phiếu, cổ phần, trái phiếu…</w:t>
            </w:r>
          </w:p>
          <w:p w:rsidR="00CD553C" w:rsidRDefault="00E75E08">
            <w:pPr>
              <w:spacing w:line="360" w:lineRule="auto"/>
              <w:jc w:val="center"/>
              <w:rPr>
                <w:b/>
                <w:color w:val="FF0000"/>
                <w:sz w:val="26"/>
                <w:szCs w:val="26"/>
              </w:rPr>
            </w:pPr>
            <w:r>
              <w:rPr>
                <w:b/>
                <w:color w:val="FF0000"/>
                <w:sz w:val="26"/>
                <w:szCs w:val="26"/>
              </w:rPr>
              <w:t>CÔNG TY CUNG CẤP</w:t>
            </w:r>
          </w:p>
          <w:p w:rsidR="00CD553C" w:rsidRDefault="00E75E08">
            <w:pPr>
              <w:numPr>
                <w:ilvl w:val="0"/>
                <w:numId w:val="5"/>
              </w:numPr>
              <w:pBdr>
                <w:top w:val="nil"/>
                <w:left w:val="nil"/>
                <w:bottom w:val="nil"/>
                <w:right w:val="nil"/>
                <w:between w:val="nil"/>
              </w:pBdr>
              <w:spacing w:line="360" w:lineRule="auto"/>
              <w:ind w:left="317" w:firstLine="0"/>
              <w:rPr>
                <w:color w:val="000000"/>
                <w:sz w:val="26"/>
                <w:szCs w:val="26"/>
              </w:rPr>
            </w:pPr>
            <w:r>
              <w:rPr>
                <w:color w:val="000000"/>
                <w:sz w:val="26"/>
                <w:szCs w:val="26"/>
              </w:rPr>
              <w:t xml:space="preserve">Thư mời của đối tác </w:t>
            </w:r>
            <w:r>
              <w:rPr>
                <w:b/>
                <w:color w:val="0070C0"/>
                <w:sz w:val="26"/>
                <w:szCs w:val="26"/>
              </w:rPr>
              <w:t xml:space="preserve">CÔNG TY </w:t>
            </w:r>
            <w:r>
              <w:rPr>
                <w:color w:val="000000"/>
                <w:sz w:val="26"/>
                <w:szCs w:val="26"/>
              </w:rPr>
              <w:t>tại Châu Âu có đầy đủ thông tin khách hàng</w:t>
            </w:r>
          </w:p>
          <w:p w:rsidR="00CD553C" w:rsidRDefault="00E75E08">
            <w:pPr>
              <w:numPr>
                <w:ilvl w:val="0"/>
                <w:numId w:val="5"/>
              </w:numPr>
              <w:pBdr>
                <w:top w:val="nil"/>
                <w:left w:val="nil"/>
                <w:bottom w:val="nil"/>
                <w:right w:val="nil"/>
                <w:between w:val="nil"/>
              </w:pBdr>
              <w:spacing w:line="360" w:lineRule="auto"/>
              <w:ind w:left="317" w:firstLine="0"/>
              <w:rPr>
                <w:color w:val="000000"/>
                <w:sz w:val="26"/>
                <w:szCs w:val="26"/>
              </w:rPr>
            </w:pPr>
            <w:r>
              <w:rPr>
                <w:color w:val="000000"/>
                <w:sz w:val="26"/>
                <w:szCs w:val="26"/>
              </w:rPr>
              <w:t>Xác nhận lịch trình đi, khách sạn, vận chuyển, ăn uống, tham quan (tiếng anh)</w:t>
            </w:r>
          </w:p>
          <w:p w:rsidR="00CD553C" w:rsidRDefault="00E75E08">
            <w:pPr>
              <w:numPr>
                <w:ilvl w:val="0"/>
                <w:numId w:val="5"/>
              </w:numPr>
              <w:pBdr>
                <w:top w:val="nil"/>
                <w:left w:val="nil"/>
                <w:bottom w:val="nil"/>
                <w:right w:val="nil"/>
                <w:between w:val="nil"/>
              </w:pBdr>
              <w:spacing w:line="360" w:lineRule="auto"/>
              <w:ind w:left="317" w:firstLine="0"/>
              <w:rPr>
                <w:color w:val="000000"/>
                <w:sz w:val="26"/>
                <w:szCs w:val="26"/>
              </w:rPr>
            </w:pPr>
            <w:r>
              <w:rPr>
                <w:color w:val="000000"/>
                <w:sz w:val="26"/>
                <w:szCs w:val="26"/>
              </w:rPr>
              <w:t>Hợp đồng du lịch và Chương trình tour chi tiết. (tiếng việt).</w:t>
            </w:r>
          </w:p>
          <w:p w:rsidR="00CD553C" w:rsidRDefault="00E75E08">
            <w:pPr>
              <w:numPr>
                <w:ilvl w:val="0"/>
                <w:numId w:val="5"/>
              </w:numPr>
              <w:pBdr>
                <w:top w:val="nil"/>
                <w:left w:val="nil"/>
                <w:bottom w:val="nil"/>
                <w:right w:val="nil"/>
                <w:between w:val="nil"/>
              </w:pBdr>
              <w:spacing w:line="360" w:lineRule="auto"/>
              <w:ind w:left="317" w:firstLine="0"/>
              <w:rPr>
                <w:color w:val="000000"/>
                <w:sz w:val="26"/>
                <w:szCs w:val="26"/>
              </w:rPr>
            </w:pPr>
            <w:r>
              <w:rPr>
                <w:color w:val="000000"/>
                <w:sz w:val="26"/>
                <w:szCs w:val="26"/>
              </w:rPr>
              <w:t>Bảo Hiểm du lịch Quốc Tế.</w:t>
            </w:r>
          </w:p>
          <w:p w:rsidR="00CD553C" w:rsidRDefault="00E75E08">
            <w:pPr>
              <w:numPr>
                <w:ilvl w:val="0"/>
                <w:numId w:val="5"/>
              </w:numPr>
              <w:pBdr>
                <w:top w:val="nil"/>
                <w:left w:val="nil"/>
                <w:bottom w:val="nil"/>
                <w:right w:val="nil"/>
                <w:between w:val="nil"/>
              </w:pBdr>
              <w:spacing w:line="360" w:lineRule="auto"/>
              <w:ind w:left="317" w:firstLine="0"/>
              <w:rPr>
                <w:color w:val="000000"/>
                <w:sz w:val="26"/>
                <w:szCs w:val="26"/>
              </w:rPr>
            </w:pPr>
            <w:r>
              <w:rPr>
                <w:color w:val="000000"/>
                <w:sz w:val="26"/>
                <w:szCs w:val="26"/>
              </w:rPr>
              <w:t>Điền các mẫu đơn cần thiết theo</w:t>
            </w:r>
            <w:r>
              <w:rPr>
                <w:color w:val="000000"/>
                <w:sz w:val="26"/>
                <w:szCs w:val="26"/>
              </w:rPr>
              <w:t xml:space="preserve"> yêu cầu của ĐSQ, LSQ .</w:t>
            </w:r>
          </w:p>
          <w:p w:rsidR="00CD553C" w:rsidRDefault="00E75E08">
            <w:pPr>
              <w:numPr>
                <w:ilvl w:val="0"/>
                <w:numId w:val="5"/>
              </w:numPr>
              <w:pBdr>
                <w:top w:val="nil"/>
                <w:left w:val="nil"/>
                <w:bottom w:val="nil"/>
                <w:right w:val="nil"/>
                <w:between w:val="nil"/>
              </w:pBdr>
              <w:spacing w:line="360" w:lineRule="auto"/>
              <w:ind w:left="317" w:firstLine="0"/>
              <w:rPr>
                <w:color w:val="000000"/>
                <w:sz w:val="26"/>
                <w:szCs w:val="26"/>
              </w:rPr>
            </w:pPr>
            <w:r>
              <w:rPr>
                <w:color w:val="000000"/>
                <w:sz w:val="26"/>
                <w:szCs w:val="26"/>
              </w:rPr>
              <w:t xml:space="preserve">Lấy ngày hẹn phỏng vấn, đóng phí phỏng vấn. </w:t>
            </w:r>
          </w:p>
          <w:p w:rsidR="00CD553C" w:rsidRDefault="00E75E08">
            <w:pPr>
              <w:numPr>
                <w:ilvl w:val="0"/>
                <w:numId w:val="5"/>
              </w:numPr>
              <w:pBdr>
                <w:top w:val="nil"/>
                <w:left w:val="nil"/>
                <w:bottom w:val="nil"/>
                <w:right w:val="nil"/>
                <w:between w:val="nil"/>
              </w:pBdr>
              <w:spacing w:line="360" w:lineRule="auto"/>
              <w:ind w:left="317" w:firstLine="0"/>
              <w:rPr>
                <w:color w:val="000000"/>
                <w:sz w:val="26"/>
                <w:szCs w:val="26"/>
              </w:rPr>
            </w:pPr>
            <w:r>
              <w:rPr>
                <w:color w:val="000000"/>
                <w:sz w:val="26"/>
                <w:szCs w:val="26"/>
              </w:rPr>
              <w:t>Tư vấn cho khách trước khi đi trình diện nộp hồ sơ tại LSQ</w:t>
            </w:r>
          </w:p>
          <w:p w:rsidR="00CD553C" w:rsidRDefault="00E75E08">
            <w:pPr>
              <w:spacing w:line="360" w:lineRule="auto"/>
              <w:rPr>
                <w:b/>
                <w:color w:val="FF0000"/>
                <w:sz w:val="26"/>
                <w:szCs w:val="26"/>
              </w:rPr>
            </w:pPr>
            <w:r>
              <w:rPr>
                <w:color w:val="000000"/>
                <w:sz w:val="26"/>
                <w:szCs w:val="26"/>
              </w:rPr>
              <w:t xml:space="preserve">Yêu cầu trên dành chung cho tất cả Quý khách. Khi thực hiện hồ sơ, tùy từng trường hợp cụ thể chuyên viên của CÔNG </w:t>
            </w:r>
            <w:r>
              <w:rPr>
                <w:color w:val="000000"/>
                <w:sz w:val="26"/>
                <w:szCs w:val="26"/>
              </w:rPr>
              <w:t>TY</w:t>
            </w:r>
            <w:r>
              <w:rPr>
                <w:b/>
                <w:color w:val="0070C0"/>
                <w:sz w:val="26"/>
                <w:szCs w:val="26"/>
              </w:rPr>
              <w:t xml:space="preserve"> </w:t>
            </w:r>
            <w:r>
              <w:rPr>
                <w:color w:val="000000"/>
                <w:sz w:val="26"/>
                <w:szCs w:val="26"/>
              </w:rPr>
              <w:t>sẽ tư vấn riêng cho từng khách.</w:t>
            </w:r>
          </w:p>
          <w:p w:rsidR="00CD553C" w:rsidRDefault="00E75E08">
            <w:pPr>
              <w:spacing w:line="360" w:lineRule="auto"/>
              <w:jc w:val="both"/>
              <w:rPr>
                <w:color w:val="0070C0"/>
                <w:sz w:val="26"/>
                <w:szCs w:val="26"/>
              </w:rPr>
            </w:pPr>
            <w:r>
              <w:rPr>
                <w:b/>
                <w:i/>
                <w:color w:val="0070C0"/>
                <w:sz w:val="26"/>
                <w:szCs w:val="26"/>
              </w:rPr>
              <w:t>**Trong những trường hợp khách quan như : khủng bố, thiên tai…hoặc do có sự cố, có sự thay đổi lịch trình của các phương tiện vận chuyển công cộng như : máy bay, tàu hỏa…thì Cty sẽ giữ quyền thay đổi lộ trình bất cứ lúc nào vì sự thuận tiện, an toàn cho kh</w:t>
            </w:r>
            <w:r>
              <w:rPr>
                <w:b/>
                <w:i/>
                <w:color w:val="0070C0"/>
                <w:sz w:val="26"/>
                <w:szCs w:val="26"/>
              </w:rPr>
              <w:t>ách hàng và sẽ không chịu trách nhiệm bồi thường những thiệt hại phát sinh**.</w:t>
            </w:r>
          </w:p>
          <w:p w:rsidR="00CD553C" w:rsidRDefault="00CD553C">
            <w:pPr>
              <w:jc w:val="both"/>
              <w:rPr>
                <w:sz w:val="26"/>
                <w:szCs w:val="26"/>
              </w:rPr>
            </w:pPr>
          </w:p>
        </w:tc>
      </w:tr>
    </w:tbl>
    <w:p w:rsidR="00CD553C" w:rsidRDefault="00CD553C">
      <w:pPr>
        <w:pBdr>
          <w:top w:val="nil"/>
          <w:left w:val="nil"/>
          <w:bottom w:val="nil"/>
          <w:right w:val="nil"/>
          <w:between w:val="nil"/>
        </w:pBdr>
        <w:rPr>
          <w:i/>
          <w:color w:val="0000CC"/>
          <w:sz w:val="26"/>
          <w:szCs w:val="26"/>
        </w:rPr>
      </w:pPr>
    </w:p>
    <w:p w:rsidR="00CD553C" w:rsidRDefault="00E75E08">
      <w:pPr>
        <w:ind w:right="-66"/>
        <w:jc w:val="center"/>
        <w:rPr>
          <w:rFonts w:ascii="Arial" w:eastAsia="Arial" w:hAnsi="Arial" w:cs="Arial"/>
          <w:b/>
          <w:color w:val="008000"/>
          <w:sz w:val="30"/>
          <w:szCs w:val="30"/>
        </w:rPr>
      </w:pPr>
      <w:r>
        <w:rPr>
          <w:b/>
          <w:color w:val="008000"/>
          <w:sz w:val="34"/>
          <w:szCs w:val="34"/>
        </w:rPr>
        <w:t xml:space="preserve"> </w:t>
      </w:r>
      <w:r>
        <w:rPr>
          <w:rFonts w:ascii="Arial" w:eastAsia="Arial" w:hAnsi="Arial" w:cs="Arial"/>
          <w:b/>
          <w:color w:val="008000"/>
          <w:sz w:val="30"/>
          <w:szCs w:val="30"/>
        </w:rPr>
        <w:t>Chúc quý khách m</w:t>
      </w:r>
      <w:r>
        <w:rPr>
          <w:rFonts w:ascii="Arial" w:eastAsia="Arial" w:hAnsi="Arial" w:cs="Arial"/>
          <w:b/>
          <w:color w:val="008000"/>
          <w:sz w:val="30"/>
          <w:szCs w:val="30"/>
        </w:rPr>
        <w:t>ộ</w:t>
      </w:r>
      <w:r>
        <w:rPr>
          <w:rFonts w:ascii="Arial" w:eastAsia="Arial" w:hAnsi="Arial" w:cs="Arial"/>
          <w:b/>
          <w:color w:val="008000"/>
          <w:sz w:val="30"/>
          <w:szCs w:val="30"/>
        </w:rPr>
        <w:t>t chuy</w:t>
      </w:r>
      <w:r>
        <w:rPr>
          <w:rFonts w:ascii="Arial" w:eastAsia="Arial" w:hAnsi="Arial" w:cs="Arial"/>
          <w:b/>
          <w:color w:val="008000"/>
          <w:sz w:val="30"/>
          <w:szCs w:val="30"/>
        </w:rPr>
        <w:t>ế</w:t>
      </w:r>
      <w:r>
        <w:rPr>
          <w:rFonts w:ascii="Arial" w:eastAsia="Arial" w:hAnsi="Arial" w:cs="Arial"/>
          <w:b/>
          <w:color w:val="008000"/>
          <w:sz w:val="30"/>
          <w:szCs w:val="30"/>
        </w:rPr>
        <w:t>n đi thú v</w:t>
      </w:r>
      <w:r>
        <w:rPr>
          <w:rFonts w:ascii="Arial" w:eastAsia="Arial" w:hAnsi="Arial" w:cs="Arial"/>
          <w:b/>
          <w:color w:val="008000"/>
          <w:sz w:val="30"/>
          <w:szCs w:val="30"/>
        </w:rPr>
        <w:t>ị</w:t>
      </w:r>
      <w:r>
        <w:rPr>
          <w:rFonts w:ascii="Arial" w:eastAsia="Arial" w:hAnsi="Arial" w:cs="Arial"/>
          <w:b/>
          <w:color w:val="008000"/>
          <w:sz w:val="30"/>
          <w:szCs w:val="30"/>
        </w:rPr>
        <w:t xml:space="preserve"> và b</w:t>
      </w:r>
      <w:r>
        <w:rPr>
          <w:rFonts w:ascii="Arial" w:eastAsia="Arial" w:hAnsi="Arial" w:cs="Arial"/>
          <w:b/>
          <w:color w:val="008000"/>
          <w:sz w:val="30"/>
          <w:szCs w:val="30"/>
        </w:rPr>
        <w:t>ổ</w:t>
      </w:r>
      <w:r>
        <w:rPr>
          <w:rFonts w:ascii="Arial" w:eastAsia="Arial" w:hAnsi="Arial" w:cs="Arial"/>
          <w:b/>
          <w:color w:val="008000"/>
          <w:sz w:val="30"/>
          <w:szCs w:val="30"/>
        </w:rPr>
        <w:t xml:space="preserve"> ích!</w:t>
      </w:r>
    </w:p>
    <w:p w:rsidR="00CD553C" w:rsidRPr="00005573" w:rsidRDefault="00E75E08" w:rsidP="00005573">
      <w:pPr>
        <w:ind w:right="-66"/>
        <w:jc w:val="center"/>
        <w:rPr>
          <w:rFonts w:ascii="Arial" w:eastAsia="Arial" w:hAnsi="Arial" w:cs="Arial"/>
          <w:b/>
          <w:color w:val="3366FF"/>
          <w:sz w:val="30"/>
          <w:szCs w:val="30"/>
        </w:rPr>
      </w:pPr>
      <w:r>
        <w:rPr>
          <w:rFonts w:ascii="Arial" w:eastAsia="Arial" w:hAnsi="Arial" w:cs="Arial"/>
          <w:b/>
          <w:color w:val="3366FF"/>
          <w:sz w:val="30"/>
          <w:szCs w:val="30"/>
        </w:rPr>
        <w:t>Your Perfect Services</w:t>
      </w:r>
      <w:bookmarkStart w:id="2" w:name="_GoBack"/>
      <w:bookmarkEnd w:id="2"/>
    </w:p>
    <w:p w:rsidR="00CD553C" w:rsidRDefault="00CD553C">
      <w:pPr>
        <w:ind w:right="-66"/>
        <w:jc w:val="center"/>
        <w:rPr>
          <w:b/>
          <w:color w:val="0070C0"/>
          <w:sz w:val="32"/>
          <w:szCs w:val="32"/>
        </w:rPr>
      </w:pPr>
    </w:p>
    <w:sectPr w:rsidR="00CD553C" w:rsidSect="00005573">
      <w:headerReference w:type="default" r:id="rId37"/>
      <w:footerReference w:type="default" r:id="rId38"/>
      <w:pgSz w:w="11906" w:h="16838"/>
      <w:pgMar w:top="-136" w:right="720" w:bottom="392"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E08" w:rsidRDefault="00E75E08">
      <w:r>
        <w:separator/>
      </w:r>
    </w:p>
  </w:endnote>
  <w:endnote w:type="continuationSeparator" w:id="0">
    <w:p w:rsidR="00E75E08" w:rsidRDefault="00E7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NI-Times">
    <w:altName w:val="Calibri"/>
    <w:panose1 w:val="020B0604020202020204"/>
    <w:charset w:val="00"/>
    <w:family w:val="auto"/>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A3"/>
    <w:family w:val="swiss"/>
    <w:pitch w:val="variable"/>
    <w:sig w:usb0="E1002EFF" w:usb1="C000605B" w:usb2="00000029" w:usb3="00000000" w:csb0="000101FF" w:csb1="00000000"/>
  </w:font>
  <w:font w:name="SegoeUI-Bold">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ulish">
    <w:altName w:val="Calibri"/>
    <w:panose1 w:val="020B0604020202020204"/>
    <w:charset w:val="00"/>
    <w:family w:val="auto"/>
    <w:pitch w:val="default"/>
  </w:font>
  <w:font w:name="REM">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53C" w:rsidRDefault="00CD553C">
    <w:pPr>
      <w:pBdr>
        <w:top w:val="nil"/>
        <w:left w:val="nil"/>
        <w:bottom w:val="nil"/>
        <w:right w:val="nil"/>
        <w:between w:val="nil"/>
      </w:pBdr>
      <w:tabs>
        <w:tab w:val="center" w:pos="4513"/>
        <w:tab w:val="right" w:pos="9026"/>
      </w:tabs>
      <w:ind w:left="-45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E08" w:rsidRDefault="00E75E08">
      <w:r>
        <w:separator/>
      </w:r>
    </w:p>
  </w:footnote>
  <w:footnote w:type="continuationSeparator" w:id="0">
    <w:p w:rsidR="00E75E08" w:rsidRDefault="00E75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53C" w:rsidRDefault="00CD553C">
    <w:pPr>
      <w:tabs>
        <w:tab w:val="right" w:pos="10530"/>
      </w:tabs>
      <w:spacing w:before="240"/>
      <w:jc w:val="center"/>
      <w:rPr>
        <w:b/>
        <w:color w:val="0066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F46"/>
    <w:multiLevelType w:val="multilevel"/>
    <w:tmpl w:val="8EC4683C"/>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44C621B"/>
    <w:multiLevelType w:val="multilevel"/>
    <w:tmpl w:val="009823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4A0376B"/>
    <w:multiLevelType w:val="multilevel"/>
    <w:tmpl w:val="87BCD4B4"/>
    <w:lvl w:ilvl="0">
      <w:start w:val="3"/>
      <w:numFmt w:val="bullet"/>
      <w:lvlText w:val="-"/>
      <w:lvlJc w:val="left"/>
      <w:pPr>
        <w:ind w:left="360" w:hanging="360"/>
      </w:pPr>
      <w:rPr>
        <w:rFonts w:ascii="Times New Roman" w:eastAsia="Times New Roman" w:hAnsi="Times New Roman" w:cs="Times New Roman"/>
        <w:b/>
        <w:color w:val="000000"/>
      </w:rPr>
    </w:lvl>
    <w:lvl w:ilvl="1">
      <w:start w:val="3"/>
      <w:numFmt w:val="bullet"/>
      <w:lvlText w:val="-"/>
      <w:lvlJc w:val="left"/>
      <w:pPr>
        <w:ind w:left="1080" w:hanging="360"/>
      </w:pPr>
      <w:rPr>
        <w:rFonts w:ascii="Times New Roman" w:eastAsia="Times New Roman" w:hAnsi="Times New Roman" w:cs="Times New Roman"/>
        <w:b/>
        <w:color w:val="00000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91D048D"/>
    <w:multiLevelType w:val="multilevel"/>
    <w:tmpl w:val="739A4932"/>
    <w:lvl w:ilvl="0">
      <w:start w:val="3"/>
      <w:numFmt w:val="bullet"/>
      <w:lvlText w:val="-"/>
      <w:lvlJc w:val="left"/>
      <w:pPr>
        <w:ind w:left="360" w:hanging="360"/>
      </w:pPr>
      <w:rPr>
        <w:rFonts w:ascii="Times New Roman" w:eastAsia="Times New Roman" w:hAnsi="Times New Roman" w:cs="Times New Roman"/>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BDE14B8"/>
    <w:multiLevelType w:val="multilevel"/>
    <w:tmpl w:val="1C962B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1650315"/>
    <w:multiLevelType w:val="multilevel"/>
    <w:tmpl w:val="FA10C0AA"/>
    <w:lvl w:ilvl="0">
      <w:start w:val="3"/>
      <w:numFmt w:val="bullet"/>
      <w:lvlText w:val="-"/>
      <w:lvlJc w:val="left"/>
      <w:pPr>
        <w:ind w:left="720" w:hanging="360"/>
      </w:pPr>
      <w:rPr>
        <w:rFonts w:ascii="Times New Roman" w:eastAsia="Times New Roman" w:hAnsi="Times New Roman" w:cs="Times New Roman"/>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9C542CE"/>
    <w:multiLevelType w:val="multilevel"/>
    <w:tmpl w:val="2D7E7F5C"/>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947C65"/>
    <w:multiLevelType w:val="multilevel"/>
    <w:tmpl w:val="00CC0EDE"/>
    <w:lvl w:ilvl="0">
      <w:start w:val="1"/>
      <w:numFmt w:val="decimal"/>
      <w:lvlText w:val="%1."/>
      <w:lvlJc w:val="left"/>
      <w:pPr>
        <w:ind w:left="360" w:hanging="360"/>
      </w:pPr>
      <w:rPr>
        <w:rFonts w:ascii="Times New Roman" w:eastAsia="Times New Roman" w:hAnsi="Times New Roman" w:cs="Times New Roman"/>
        <w:color w:val="000000"/>
        <w:sz w:val="22"/>
        <w:szCs w:val="22"/>
      </w:rPr>
    </w:lvl>
    <w:lvl w:ilvl="1">
      <w:start w:val="1"/>
      <w:numFmt w:val="lowerLetter"/>
      <w:lvlText w:val="%2."/>
      <w:lvlJc w:val="left"/>
      <w:pPr>
        <w:ind w:left="1080" w:hanging="360"/>
      </w:pPr>
    </w:lvl>
    <w:lvl w:ilvl="2">
      <w:start w:val="1"/>
      <w:numFmt w:val="lowerRoman"/>
      <w:lvlText w:val="%2.%3."/>
      <w:lvlJc w:val="right"/>
      <w:pPr>
        <w:ind w:left="1800" w:hanging="180"/>
      </w:pPr>
    </w:lvl>
    <w:lvl w:ilvl="3">
      <w:start w:val="1"/>
      <w:numFmt w:val="decimal"/>
      <w:lvlText w:val="%2.%3.%4."/>
      <w:lvlJc w:val="left"/>
      <w:pPr>
        <w:ind w:left="2520" w:hanging="360"/>
      </w:pPr>
    </w:lvl>
    <w:lvl w:ilvl="4">
      <w:start w:val="1"/>
      <w:numFmt w:val="lowerLetter"/>
      <w:lvlText w:val="%2.%3.%4.%5."/>
      <w:lvlJc w:val="left"/>
      <w:pPr>
        <w:ind w:left="3240" w:hanging="360"/>
      </w:pPr>
    </w:lvl>
    <w:lvl w:ilvl="5">
      <w:start w:val="1"/>
      <w:numFmt w:val="lowerRoman"/>
      <w:lvlText w:val="%2.%3.%4.%5.%6."/>
      <w:lvlJc w:val="right"/>
      <w:pPr>
        <w:ind w:left="3960" w:hanging="180"/>
      </w:pPr>
    </w:lvl>
    <w:lvl w:ilvl="6">
      <w:start w:val="1"/>
      <w:numFmt w:val="decimal"/>
      <w:lvlText w:val="%2.%3.%4.%5.%6.%7."/>
      <w:lvlJc w:val="left"/>
      <w:pPr>
        <w:ind w:left="4680" w:hanging="360"/>
      </w:pPr>
    </w:lvl>
    <w:lvl w:ilvl="7">
      <w:start w:val="1"/>
      <w:numFmt w:val="lowerLetter"/>
      <w:lvlText w:val="%2.%3.%4.%5.%6.%7.%8."/>
      <w:lvlJc w:val="left"/>
      <w:pPr>
        <w:ind w:left="5400" w:hanging="360"/>
      </w:pPr>
    </w:lvl>
    <w:lvl w:ilvl="8">
      <w:start w:val="1"/>
      <w:numFmt w:val="lowerRoman"/>
      <w:lvlText w:val="%2.%3.%4.%5.%6.%7.%8.%9."/>
      <w:lvlJc w:val="right"/>
      <w:pPr>
        <w:ind w:left="6120" w:hanging="180"/>
      </w:pPr>
    </w:lvl>
  </w:abstractNum>
  <w:abstractNum w:abstractNumId="8" w15:restartNumberingAfterBreak="0">
    <w:nsid w:val="5ACC1E20"/>
    <w:multiLevelType w:val="multilevel"/>
    <w:tmpl w:val="E9923804"/>
    <w:lvl w:ilvl="0">
      <w:start w:val="3"/>
      <w:numFmt w:val="bullet"/>
      <w:lvlText w:val="-"/>
      <w:lvlJc w:val="left"/>
      <w:pPr>
        <w:ind w:left="360" w:hanging="360"/>
      </w:pPr>
      <w:rPr>
        <w:rFonts w:ascii="Times New Roman" w:eastAsia="Times New Roman" w:hAnsi="Times New Roman" w:cs="Times New Roman"/>
        <w:b/>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AC97BDB"/>
    <w:multiLevelType w:val="multilevel"/>
    <w:tmpl w:val="B46042D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6"/>
  </w:num>
  <w:num w:numId="4">
    <w:abstractNumId w:val="2"/>
  </w:num>
  <w:num w:numId="5">
    <w:abstractNumId w:val="7"/>
  </w:num>
  <w:num w:numId="6">
    <w:abstractNumId w:val="9"/>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53C"/>
    <w:rsid w:val="00005573"/>
    <w:rsid w:val="00CD553C"/>
    <w:rsid w:val="00E75E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A02E"/>
  <w15:docId w15:val="{50247351-42E1-674A-9280-3002A302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1947"/>
    <w:rPr>
      <w:lang w:eastAsia="vi-VN"/>
    </w:rPr>
  </w:style>
  <w:style w:type="paragraph" w:styleId="Heading1">
    <w:name w:val="heading 1"/>
    <w:basedOn w:val="Normal"/>
    <w:next w:val="Normal"/>
    <w:link w:val="Heading1Char"/>
    <w:uiPriority w:val="9"/>
    <w:qFormat/>
    <w:rsid w:val="00833C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next w:val="Normal"/>
    <w:link w:val="Heading9Char"/>
    <w:qFormat/>
    <w:rsid w:val="00771947"/>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9Char">
    <w:name w:val="Heading 9 Char"/>
    <w:basedOn w:val="DefaultParagraphFont"/>
    <w:link w:val="Heading9"/>
    <w:rsid w:val="00771947"/>
    <w:rPr>
      <w:rFonts w:ascii="Times New Roman" w:eastAsia="Times New Roman" w:hAnsi="Times New Roman" w:cs="Times New Roman"/>
      <w:sz w:val="24"/>
      <w:szCs w:val="24"/>
    </w:rPr>
  </w:style>
  <w:style w:type="character" w:styleId="Hyperlink">
    <w:name w:val="Hyperlink"/>
    <w:rsid w:val="00771947"/>
    <w:rPr>
      <w:color w:val="0000FF"/>
      <w:u w:val="single"/>
    </w:rPr>
  </w:style>
  <w:style w:type="paragraph" w:styleId="ListParagraph">
    <w:name w:val="List Paragraph"/>
    <w:basedOn w:val="Normal"/>
    <w:uiPriority w:val="34"/>
    <w:qFormat/>
    <w:rsid w:val="00771947"/>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sid w:val="00771947"/>
    <w:rPr>
      <w:b/>
      <w:bCs/>
    </w:rPr>
  </w:style>
  <w:style w:type="paragraph" w:styleId="NoSpacing">
    <w:name w:val="No Spacing"/>
    <w:link w:val="NoSpacingChar"/>
    <w:uiPriority w:val="1"/>
    <w:qFormat/>
    <w:rsid w:val="00771947"/>
    <w:rPr>
      <w:rFonts w:ascii="Calibri" w:hAnsi="Calibri"/>
    </w:rPr>
  </w:style>
  <w:style w:type="character" w:customStyle="1" w:styleId="NoSpacingChar">
    <w:name w:val="No Spacing Char"/>
    <w:link w:val="NoSpacing"/>
    <w:uiPriority w:val="1"/>
    <w:rsid w:val="00771947"/>
    <w:rPr>
      <w:rFonts w:ascii="Calibri" w:eastAsia="Times New Roman" w:hAnsi="Calibri" w:cs="Times New Roman"/>
    </w:rPr>
  </w:style>
  <w:style w:type="paragraph" w:styleId="BodyText">
    <w:name w:val="Body Text"/>
    <w:basedOn w:val="Normal"/>
    <w:link w:val="BodyTextChar"/>
    <w:uiPriority w:val="99"/>
    <w:unhideWhenUsed/>
    <w:rsid w:val="00771947"/>
    <w:pPr>
      <w:spacing w:after="120"/>
    </w:pPr>
    <w:rPr>
      <w:rFonts w:ascii="VNI-Times" w:hAnsi="VNI-Times"/>
      <w:lang w:val="en-US" w:eastAsia="en-US"/>
    </w:rPr>
  </w:style>
  <w:style w:type="character" w:customStyle="1" w:styleId="BodyTextChar">
    <w:name w:val="Body Text Char"/>
    <w:basedOn w:val="DefaultParagraphFont"/>
    <w:link w:val="BodyText"/>
    <w:uiPriority w:val="99"/>
    <w:rsid w:val="00771947"/>
    <w:rPr>
      <w:rFonts w:ascii="VNI-Times" w:eastAsia="Times New Roman" w:hAnsi="VNI-Times" w:cs="Times New Roman"/>
      <w:sz w:val="24"/>
      <w:szCs w:val="24"/>
    </w:rPr>
  </w:style>
  <w:style w:type="paragraph" w:styleId="Header">
    <w:name w:val="header"/>
    <w:basedOn w:val="Normal"/>
    <w:link w:val="HeaderChar"/>
    <w:uiPriority w:val="99"/>
    <w:unhideWhenUsed/>
    <w:rsid w:val="00771947"/>
    <w:pPr>
      <w:tabs>
        <w:tab w:val="center" w:pos="4513"/>
        <w:tab w:val="right" w:pos="9026"/>
      </w:tabs>
    </w:pPr>
  </w:style>
  <w:style w:type="character" w:customStyle="1" w:styleId="HeaderChar">
    <w:name w:val="Header Char"/>
    <w:basedOn w:val="DefaultParagraphFont"/>
    <w:link w:val="Header"/>
    <w:uiPriority w:val="99"/>
    <w:rsid w:val="00771947"/>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771947"/>
    <w:pPr>
      <w:tabs>
        <w:tab w:val="center" w:pos="4513"/>
        <w:tab w:val="right" w:pos="9026"/>
      </w:tabs>
    </w:pPr>
  </w:style>
  <w:style w:type="character" w:customStyle="1" w:styleId="FooterChar">
    <w:name w:val="Footer Char"/>
    <w:basedOn w:val="DefaultParagraphFont"/>
    <w:link w:val="Footer"/>
    <w:uiPriority w:val="99"/>
    <w:rsid w:val="00771947"/>
    <w:rPr>
      <w:rFonts w:ascii="Times New Roman" w:eastAsia="Times New Roman" w:hAnsi="Times New Roman" w:cs="Times New Roman"/>
      <w:sz w:val="24"/>
      <w:szCs w:val="24"/>
      <w:lang w:val="vi-VN" w:eastAsia="vi-VN"/>
    </w:rPr>
  </w:style>
  <w:style w:type="paragraph" w:customStyle="1" w:styleId="Default">
    <w:name w:val="Default"/>
    <w:rsid w:val="002B5675"/>
    <w:pPr>
      <w:autoSpaceDE w:val="0"/>
      <w:autoSpaceDN w:val="0"/>
      <w:adjustRightInd w:val="0"/>
    </w:pPr>
    <w:rPr>
      <w:rFonts w:eastAsia="Malgun Gothic"/>
      <w:color w:val="000000"/>
    </w:rPr>
  </w:style>
  <w:style w:type="paragraph" w:styleId="NormalWeb">
    <w:name w:val="Normal (Web)"/>
    <w:basedOn w:val="Normal"/>
    <w:uiPriority w:val="99"/>
    <w:unhideWhenUsed/>
    <w:rsid w:val="007B2B3F"/>
    <w:pPr>
      <w:spacing w:before="100" w:beforeAutospacing="1" w:after="100" w:afterAutospacing="1"/>
    </w:pPr>
    <w:rPr>
      <w:lang w:val="en-US" w:eastAsia="en-US"/>
    </w:rPr>
  </w:style>
  <w:style w:type="character" w:customStyle="1" w:styleId="apple-converted-space">
    <w:name w:val="apple-converted-space"/>
    <w:basedOn w:val="DefaultParagraphFont"/>
    <w:rsid w:val="009D7717"/>
  </w:style>
  <w:style w:type="paragraph" w:styleId="BodyText2">
    <w:name w:val="Body Text 2"/>
    <w:basedOn w:val="Normal"/>
    <w:link w:val="BodyText2Char"/>
    <w:unhideWhenUsed/>
    <w:rsid w:val="000919C0"/>
    <w:pPr>
      <w:spacing w:after="120" w:line="480" w:lineRule="auto"/>
    </w:pPr>
  </w:style>
  <w:style w:type="character" w:customStyle="1" w:styleId="BodyText2Char">
    <w:name w:val="Body Text 2 Char"/>
    <w:basedOn w:val="DefaultParagraphFont"/>
    <w:link w:val="BodyText2"/>
    <w:rsid w:val="000919C0"/>
    <w:rPr>
      <w:rFonts w:ascii="Times New Roman" w:eastAsia="Times New Roman" w:hAnsi="Times New Roman" w:cs="Times New Roman"/>
      <w:sz w:val="24"/>
      <w:szCs w:val="24"/>
      <w:lang w:val="vi-VN" w:eastAsia="vi-VN"/>
    </w:rPr>
  </w:style>
  <w:style w:type="character" w:styleId="Emphasis">
    <w:name w:val="Emphasis"/>
    <w:qFormat/>
    <w:rsid w:val="00573C7B"/>
    <w:rPr>
      <w:i/>
      <w:iCs/>
    </w:rPr>
  </w:style>
  <w:style w:type="paragraph" w:styleId="BalloonText">
    <w:name w:val="Balloon Text"/>
    <w:basedOn w:val="Normal"/>
    <w:link w:val="BalloonTextChar"/>
    <w:uiPriority w:val="99"/>
    <w:semiHidden/>
    <w:unhideWhenUsed/>
    <w:rsid w:val="00B43C4C"/>
    <w:rPr>
      <w:rFonts w:ascii="Tahoma" w:hAnsi="Tahoma" w:cs="Tahoma"/>
      <w:sz w:val="16"/>
      <w:szCs w:val="16"/>
    </w:rPr>
  </w:style>
  <w:style w:type="character" w:customStyle="1" w:styleId="BalloonTextChar">
    <w:name w:val="Balloon Text Char"/>
    <w:basedOn w:val="DefaultParagraphFont"/>
    <w:link w:val="BalloonText"/>
    <w:uiPriority w:val="99"/>
    <w:semiHidden/>
    <w:rsid w:val="00B43C4C"/>
    <w:rPr>
      <w:rFonts w:ascii="Tahoma" w:eastAsia="Times New Roman" w:hAnsi="Tahoma" w:cs="Tahoma"/>
      <w:sz w:val="16"/>
      <w:szCs w:val="16"/>
      <w:lang w:val="vi-VN" w:eastAsia="vi-VN"/>
    </w:rPr>
  </w:style>
  <w:style w:type="paragraph" w:styleId="HTMLPreformatted">
    <w:name w:val="HTML Preformatted"/>
    <w:basedOn w:val="Normal"/>
    <w:link w:val="HTMLPreformattedChar"/>
    <w:uiPriority w:val="99"/>
    <w:semiHidden/>
    <w:unhideWhenUsed/>
    <w:rsid w:val="00474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zh-CN"/>
    </w:rPr>
  </w:style>
  <w:style w:type="character" w:customStyle="1" w:styleId="HTMLPreformattedChar">
    <w:name w:val="HTML Preformatted Char"/>
    <w:basedOn w:val="DefaultParagraphFont"/>
    <w:link w:val="HTMLPreformatted"/>
    <w:uiPriority w:val="99"/>
    <w:semiHidden/>
    <w:rsid w:val="00474134"/>
    <w:rPr>
      <w:rFonts w:ascii="Courier New" w:eastAsia="Times New Roman" w:hAnsi="Courier New" w:cs="Courier New"/>
      <w:sz w:val="20"/>
      <w:szCs w:val="20"/>
      <w:lang w:eastAsia="zh-CN"/>
    </w:rPr>
  </w:style>
  <w:style w:type="character" w:customStyle="1" w:styleId="y2iqfc">
    <w:name w:val="y2iqfc"/>
    <w:basedOn w:val="DefaultParagraphFont"/>
    <w:rsid w:val="00474134"/>
  </w:style>
  <w:style w:type="character" w:customStyle="1" w:styleId="Heading1Char">
    <w:name w:val="Heading 1 Char"/>
    <w:basedOn w:val="DefaultParagraphFont"/>
    <w:link w:val="Heading1"/>
    <w:uiPriority w:val="9"/>
    <w:rsid w:val="00833CFE"/>
    <w:rPr>
      <w:rFonts w:asciiTheme="majorHAnsi" w:eastAsiaTheme="majorEastAsia" w:hAnsiTheme="majorHAnsi" w:cstheme="majorBidi"/>
      <w:color w:val="2E74B5" w:themeColor="accent1" w:themeShade="BF"/>
      <w:sz w:val="32"/>
      <w:szCs w:val="32"/>
      <w:lang w:val="vi-VN" w:eastAsia="vi-VN"/>
    </w:rPr>
  </w:style>
  <w:style w:type="character" w:styleId="UnresolvedMention">
    <w:name w:val="Unresolved Mention"/>
    <w:basedOn w:val="DefaultParagraphFont"/>
    <w:uiPriority w:val="99"/>
    <w:semiHidden/>
    <w:unhideWhenUsed/>
    <w:rsid w:val="00FB402D"/>
    <w:rPr>
      <w:color w:val="605E5C"/>
      <w:shd w:val="clear" w:color="auto" w:fill="E1DFDD"/>
    </w:rPr>
  </w:style>
  <w:style w:type="character" w:customStyle="1" w:styleId="fontstyle01">
    <w:name w:val="fontstyle01"/>
    <w:basedOn w:val="DefaultParagraphFont"/>
    <w:rsid w:val="00D65455"/>
    <w:rPr>
      <w:rFonts w:ascii="SegoeUI-Bold" w:hAnsi="SegoeUI-Bold" w:hint="default"/>
      <w:b/>
      <w:bCs/>
      <w:i w:val="0"/>
      <w:iCs w:val="0"/>
      <w:color w:val="333333"/>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numbering" w:customStyle="1" w:styleId="CurrentList1">
    <w:name w:val="Current List1"/>
    <w:uiPriority w:val="99"/>
    <w:rsid w:val="001F7A7E"/>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vi.wikipedia.org/wiki/Th%E1%BA%BF_k%E1%BB%B7_17" TargetMode="External"/><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fontTable" Target="fontTable.xml"/><Relationship Id="rId21" Type="http://schemas.openxmlformats.org/officeDocument/2006/relationships/image" Target="media/image11.jpg"/><Relationship Id="rId34" Type="http://schemas.openxmlformats.org/officeDocument/2006/relationships/image" Target="media/image23.jpg"/><Relationship Id="rId7" Type="http://schemas.openxmlformats.org/officeDocument/2006/relationships/endnotes" Target="endnotes.xml"/><Relationship Id="rId12" Type="http://schemas.openxmlformats.org/officeDocument/2006/relationships/hyperlink" Target="https://vi.wikipedia.org/wiki/Louis_XIV_c%E1%BB%A7a_Ph%C3%A1p" TargetMode="Externa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2.jp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Paris" TargetMode="External"/><Relationship Id="rId24" Type="http://schemas.openxmlformats.org/officeDocument/2006/relationships/image" Target="media/image14.png"/><Relationship Id="rId32" Type="http://schemas.openxmlformats.org/officeDocument/2006/relationships/hyperlink" Target="https://vi.wikipedia.org/wiki/Roma"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5.jpg"/><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image" Target="media/image21.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4.jp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eyf/CXkhMfcMVJ3I116notTGBw==">CgMxLjAyCmlkLjMwajB6bGwyCWlkLmdqZGd4czgAciExZTFoUWFQR2ljZjd4SlVEZGw5VGVwY3d4dERwS2d6M00=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3279</Words>
  <Characters>18691</Characters>
  <Application>Microsoft Office Word</Application>
  <DocSecurity>0</DocSecurity>
  <Lines>155</Lines>
  <Paragraphs>43</Paragraphs>
  <ScaleCrop>false</ScaleCrop>
  <Company/>
  <LinksUpToDate>false</LinksUpToDate>
  <CharactersWithSpaces>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sale03.thtourist@gmail.com</dc:creator>
  <cp:lastModifiedBy>Microsoft Office User</cp:lastModifiedBy>
  <cp:revision>2</cp:revision>
  <dcterms:created xsi:type="dcterms:W3CDTF">2024-02-26T02:18:00Z</dcterms:created>
  <dcterms:modified xsi:type="dcterms:W3CDTF">2024-04-30T07:45:00Z</dcterms:modified>
</cp:coreProperties>
</file>