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7AEC" w14:textId="706506DF" w:rsidR="007309F8" w:rsidRDefault="007309F8"/>
    <w:p w14:paraId="7D555FF0" w14:textId="570EBF80" w:rsidR="007309F8" w:rsidRDefault="00AD0F54" w:rsidP="00AD0F54">
      <w:pPr>
        <w:ind w:left="-709"/>
      </w:pPr>
      <w:r w:rsidRPr="007B5A92">
        <w:rPr>
          <w:noProof/>
        </w:rPr>
        <w:drawing>
          <wp:inline distT="0" distB="0" distL="0" distR="0" wp14:anchorId="6BD58363" wp14:editId="43B9A1F8">
            <wp:extent cx="7512685" cy="993491"/>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9790" cy="999720"/>
                    </a:xfrm>
                    <a:prstGeom prst="rect">
                      <a:avLst/>
                    </a:prstGeom>
                    <a:noFill/>
                    <a:ln>
                      <a:noFill/>
                    </a:ln>
                  </pic:spPr>
                </pic:pic>
              </a:graphicData>
            </a:graphic>
          </wp:inline>
        </w:drawing>
      </w:r>
    </w:p>
    <w:p w14:paraId="10D804C2" w14:textId="0C719B09" w:rsidR="00B931AA" w:rsidRDefault="00A4492D">
      <w:r>
        <w:rPr>
          <w:rFonts w:ascii="Times New Roman" w:hAnsi="Times New Roman" w:cs="Times New Roman"/>
          <w:b/>
          <w:noProof/>
          <w:color w:val="1F4E79" w:themeColor="accent5" w:themeShade="80"/>
          <w:sz w:val="36"/>
          <w:szCs w:val="26"/>
          <w:lang w:val="vi-VN"/>
        </w:rPr>
        <w:drawing>
          <wp:inline distT="0" distB="0" distL="0" distR="0" wp14:anchorId="07F848AD" wp14:editId="69050F4F">
            <wp:extent cx="6642100" cy="3288030"/>
            <wp:effectExtent l="133350" t="57150" r="82550"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4110937981434_dff32e07f845a133fabfd9d72e1fa846.jpg"/>
                    <pic:cNvPicPr/>
                  </pic:nvPicPr>
                  <pic:blipFill>
                    <a:blip r:embed="rId6">
                      <a:extLst>
                        <a:ext uri="{28A0092B-C50C-407E-A947-70E740481C1C}">
                          <a14:useLocalDpi xmlns:a14="http://schemas.microsoft.com/office/drawing/2010/main" val="0"/>
                        </a:ext>
                      </a:extLst>
                    </a:blip>
                    <a:stretch>
                      <a:fillRect/>
                    </a:stretch>
                  </pic:blipFill>
                  <pic:spPr>
                    <a:xfrm>
                      <a:off x="0" y="0"/>
                      <a:ext cx="6642100" cy="32880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40B11C7" w14:textId="1A27229D" w:rsidR="004F29CC" w:rsidRPr="0087249E" w:rsidRDefault="00B931AA" w:rsidP="000138B3">
      <w:pPr>
        <w:shd w:val="clear" w:color="auto" w:fill="FFFFFF" w:themeFill="background1"/>
        <w:spacing w:line="276" w:lineRule="auto"/>
        <w:jc w:val="center"/>
        <w:rPr>
          <w:rFonts w:ascii="Times New Roman" w:eastAsia="Calibri" w:hAnsi="Times New Roman" w:cs="Times New Roman"/>
          <w:b/>
          <w:color w:val="2E74B5" w:themeColor="accent5" w:themeShade="BF"/>
          <w:sz w:val="40"/>
          <w:szCs w:val="26"/>
          <w:shd w:val="clear" w:color="auto" w:fill="FFFFFF"/>
          <w:lang w:val="vi-VN"/>
        </w:rPr>
      </w:pPr>
      <w:r w:rsidRPr="0087249E">
        <w:rPr>
          <w:rFonts w:ascii="Times New Roman" w:eastAsia="Calibri" w:hAnsi="Times New Roman" w:cs="Times New Roman"/>
          <w:b/>
          <w:color w:val="2E74B5" w:themeColor="accent5" w:themeShade="BF"/>
          <w:sz w:val="40"/>
          <w:szCs w:val="26"/>
          <w:shd w:val="clear" w:color="auto" w:fill="FFFFFF"/>
          <w:lang w:val="vi-VN"/>
        </w:rPr>
        <w:t>HÀNH TRÌNH KHÁM PHÁ SYDNEY – MELBOURNE</w:t>
      </w:r>
    </w:p>
    <w:p w14:paraId="327DD97B" w14:textId="44582096" w:rsidR="00B931AA" w:rsidRPr="00C750A0" w:rsidRDefault="00B931AA" w:rsidP="000138B3">
      <w:pPr>
        <w:spacing w:line="276" w:lineRule="auto"/>
        <w:jc w:val="center"/>
        <w:rPr>
          <w:rFonts w:ascii="Times New Roman" w:eastAsia="Calibri" w:hAnsi="Times New Roman" w:cs="Times New Roman"/>
          <w:b/>
          <w:color w:val="2E74B5" w:themeColor="accent5" w:themeShade="BF"/>
          <w:sz w:val="34"/>
          <w:szCs w:val="26"/>
          <w:shd w:val="clear" w:color="auto" w:fill="FFFFFF"/>
        </w:rPr>
      </w:pPr>
      <w:r w:rsidRPr="0087249E">
        <w:rPr>
          <w:rFonts w:ascii="Times New Roman" w:eastAsia="Calibri" w:hAnsi="Times New Roman" w:cs="Times New Roman"/>
          <w:b/>
          <w:color w:val="2E74B5" w:themeColor="accent5" w:themeShade="BF"/>
          <w:sz w:val="34"/>
          <w:szCs w:val="26"/>
          <w:shd w:val="clear" w:color="auto" w:fill="FFFFFF"/>
          <w:lang w:val="vi-VN"/>
        </w:rPr>
        <w:t xml:space="preserve">Thời gian: </w:t>
      </w:r>
      <w:r w:rsidR="009E019F">
        <w:rPr>
          <w:rFonts w:ascii="Times New Roman" w:eastAsia="Calibri" w:hAnsi="Times New Roman" w:cs="Times New Roman"/>
          <w:b/>
          <w:color w:val="2E74B5" w:themeColor="accent5" w:themeShade="BF"/>
          <w:sz w:val="34"/>
          <w:szCs w:val="26"/>
          <w:shd w:val="clear" w:color="auto" w:fill="FFFFFF"/>
          <w:lang w:val="vi-VN"/>
        </w:rPr>
        <w:t>7</w:t>
      </w:r>
      <w:bookmarkStart w:id="0" w:name="_GoBack"/>
      <w:bookmarkEnd w:id="0"/>
      <w:r w:rsidRPr="0087249E">
        <w:rPr>
          <w:rFonts w:ascii="Times New Roman" w:eastAsia="Calibri" w:hAnsi="Times New Roman" w:cs="Times New Roman"/>
          <w:b/>
          <w:color w:val="2E74B5" w:themeColor="accent5" w:themeShade="BF"/>
          <w:sz w:val="34"/>
          <w:szCs w:val="26"/>
          <w:shd w:val="clear" w:color="auto" w:fill="FFFFFF"/>
          <w:lang w:val="vi-VN"/>
        </w:rPr>
        <w:t xml:space="preserve"> ngày </w:t>
      </w:r>
      <w:r w:rsidR="009E019F">
        <w:rPr>
          <w:rFonts w:ascii="Times New Roman" w:eastAsia="Calibri" w:hAnsi="Times New Roman" w:cs="Times New Roman"/>
          <w:b/>
          <w:color w:val="2E74B5" w:themeColor="accent5" w:themeShade="BF"/>
          <w:sz w:val="34"/>
          <w:szCs w:val="26"/>
          <w:shd w:val="clear" w:color="auto" w:fill="FFFFFF"/>
          <w:lang w:val="vi-VN"/>
        </w:rPr>
        <w:t>6</w:t>
      </w:r>
      <w:r w:rsidRPr="0087249E">
        <w:rPr>
          <w:rFonts w:ascii="Times New Roman" w:eastAsia="Calibri" w:hAnsi="Times New Roman" w:cs="Times New Roman"/>
          <w:b/>
          <w:color w:val="2E74B5" w:themeColor="accent5" w:themeShade="BF"/>
          <w:sz w:val="34"/>
          <w:szCs w:val="26"/>
          <w:shd w:val="clear" w:color="auto" w:fill="FFFFFF"/>
          <w:lang w:val="vi-VN"/>
        </w:rPr>
        <w:t xml:space="preserve"> đêm</w:t>
      </w:r>
      <w:r w:rsidR="005401B4" w:rsidRPr="0087249E">
        <w:rPr>
          <w:rFonts w:ascii="Times New Roman" w:eastAsia="Calibri" w:hAnsi="Times New Roman" w:cs="Times New Roman"/>
          <w:b/>
          <w:color w:val="2E74B5" w:themeColor="accent5" w:themeShade="BF"/>
          <w:sz w:val="34"/>
          <w:szCs w:val="26"/>
          <w:shd w:val="clear" w:color="auto" w:fill="FFFFFF"/>
          <w:lang w:val="vi-VN"/>
        </w:rPr>
        <w:t xml:space="preserve">. Hãng hàng không: </w:t>
      </w:r>
      <w:r w:rsidR="00C750A0">
        <w:rPr>
          <w:rFonts w:ascii="Times New Roman" w:eastAsia="Calibri" w:hAnsi="Times New Roman" w:cs="Times New Roman"/>
          <w:b/>
          <w:color w:val="2E74B5" w:themeColor="accent5" w:themeShade="BF"/>
          <w:sz w:val="34"/>
          <w:szCs w:val="26"/>
          <w:shd w:val="clear" w:color="auto" w:fill="FFFFFF"/>
        </w:rPr>
        <w:t>Vietjet Air</w:t>
      </w:r>
    </w:p>
    <w:p w14:paraId="1FBF0CC5" w14:textId="2FD38D11" w:rsidR="00B931AA" w:rsidRDefault="00B931AA" w:rsidP="000138B3">
      <w:pPr>
        <w:spacing w:line="276" w:lineRule="auto"/>
        <w:jc w:val="center"/>
        <w:rPr>
          <w:rFonts w:ascii="Times New Roman" w:hAnsi="Times New Roman" w:cs="Times New Roman"/>
          <w:b/>
          <w:sz w:val="32"/>
          <w:szCs w:val="26"/>
          <w:lang w:val="vi-VN"/>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29"/>
        <w:gridCol w:w="6668"/>
        <w:gridCol w:w="2693"/>
      </w:tblGrid>
      <w:tr w:rsidR="003A0C13" w:rsidRPr="00716896" w14:paraId="532D214F" w14:textId="77777777" w:rsidTr="008C50C6">
        <w:tc>
          <w:tcPr>
            <w:tcW w:w="1129" w:type="dxa"/>
            <w:shd w:val="clear" w:color="auto" w:fill="2E74B5" w:themeFill="accent5" w:themeFillShade="BF"/>
          </w:tcPr>
          <w:p w14:paraId="6BB1F93B" w14:textId="77777777" w:rsidR="003A0C13" w:rsidRPr="00716896" w:rsidRDefault="003A0C13"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Ngày 1:</w:t>
            </w:r>
          </w:p>
        </w:tc>
        <w:tc>
          <w:tcPr>
            <w:tcW w:w="6668" w:type="dxa"/>
            <w:shd w:val="clear" w:color="auto" w:fill="2E74B5" w:themeFill="accent5" w:themeFillShade="BF"/>
          </w:tcPr>
          <w:p w14:paraId="25B34D03" w14:textId="4EB52FB9" w:rsidR="003A0C13" w:rsidRPr="008B2AC2" w:rsidRDefault="003A0C13" w:rsidP="008C50C6">
            <w:pPr>
              <w:spacing w:line="276" w:lineRule="auto"/>
              <w:jc w:val="both"/>
              <w:rPr>
                <w:rFonts w:ascii="Times New Roman" w:hAnsi="Times New Roman" w:cs="Times New Roman"/>
                <w:b/>
                <w:color w:val="FFFFFF" w:themeColor="background1"/>
                <w:sz w:val="26"/>
                <w:szCs w:val="26"/>
              </w:rPr>
            </w:pPr>
            <w:r w:rsidRPr="00716896">
              <w:rPr>
                <w:rFonts w:ascii="Times New Roman" w:hAnsi="Times New Roman" w:cs="Times New Roman"/>
                <w:b/>
                <w:color w:val="FFFFFF" w:themeColor="background1"/>
                <w:sz w:val="26"/>
                <w:szCs w:val="26"/>
                <w:lang w:val="vi-VN"/>
              </w:rPr>
              <w:t xml:space="preserve">TP.HỒ CHÍ MINH – </w:t>
            </w:r>
            <w:r>
              <w:rPr>
                <w:rFonts w:ascii="Times New Roman" w:hAnsi="Times New Roman" w:cs="Times New Roman"/>
                <w:b/>
                <w:color w:val="FFFFFF" w:themeColor="background1"/>
                <w:sz w:val="26"/>
                <w:szCs w:val="26"/>
              </w:rPr>
              <w:t>SYDNEY</w:t>
            </w:r>
          </w:p>
        </w:tc>
        <w:tc>
          <w:tcPr>
            <w:tcW w:w="2693" w:type="dxa"/>
            <w:shd w:val="clear" w:color="auto" w:fill="2E74B5" w:themeFill="accent5" w:themeFillShade="BF"/>
          </w:tcPr>
          <w:p w14:paraId="6A9E3A3D" w14:textId="77777777" w:rsidR="003A0C13" w:rsidRPr="00716896" w:rsidRDefault="003A0C13"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(Ăn nhẹ trên máy bay)</w:t>
            </w:r>
          </w:p>
        </w:tc>
      </w:tr>
    </w:tbl>
    <w:p w14:paraId="0563A3CD" w14:textId="07B91228" w:rsidR="003A0C13" w:rsidRPr="005C527B" w:rsidRDefault="003A0C13" w:rsidP="003A0C13">
      <w:pPr>
        <w:tabs>
          <w:tab w:val="left" w:pos="1076"/>
        </w:tabs>
        <w:spacing w:before="120" w:after="120" w:line="276" w:lineRule="auto"/>
        <w:jc w:val="both"/>
        <w:rPr>
          <w:rFonts w:ascii="Times New Roman" w:eastAsia="Calibri" w:hAnsi="Times New Roman" w:cs="Times New Roman"/>
          <w:color w:val="000000" w:themeColor="text1"/>
          <w:sz w:val="26"/>
          <w:szCs w:val="26"/>
          <w:shd w:val="clear" w:color="auto" w:fill="FFFFFF"/>
          <w:lang w:val="vi-VN"/>
        </w:rPr>
      </w:pPr>
      <w:r w:rsidRPr="005C527B">
        <w:rPr>
          <w:rFonts w:ascii="Times New Roman" w:eastAsia="Calibri" w:hAnsi="Times New Roman" w:cs="Times New Roman"/>
          <w:b/>
          <w:color w:val="000000" w:themeColor="text1"/>
          <w:sz w:val="26"/>
          <w:szCs w:val="26"/>
          <w:shd w:val="clear" w:color="auto" w:fill="FFFFFF"/>
          <w:lang w:val="vi-VN"/>
        </w:rPr>
        <w:t>1</w:t>
      </w:r>
      <w:r>
        <w:rPr>
          <w:rFonts w:ascii="Times New Roman" w:eastAsia="Calibri" w:hAnsi="Times New Roman" w:cs="Times New Roman"/>
          <w:b/>
          <w:color w:val="000000" w:themeColor="text1"/>
          <w:sz w:val="26"/>
          <w:szCs w:val="26"/>
          <w:shd w:val="clear" w:color="auto" w:fill="FFFFFF"/>
        </w:rPr>
        <w:t>6</w:t>
      </w:r>
      <w:r w:rsidRPr="005C527B">
        <w:rPr>
          <w:rFonts w:ascii="Times New Roman" w:eastAsia="Calibri" w:hAnsi="Times New Roman" w:cs="Times New Roman"/>
          <w:b/>
          <w:color w:val="000000" w:themeColor="text1"/>
          <w:sz w:val="26"/>
          <w:szCs w:val="26"/>
          <w:shd w:val="clear" w:color="auto" w:fill="FFFFFF"/>
          <w:lang w:val="vi-VN"/>
        </w:rPr>
        <w:t>:</w:t>
      </w:r>
      <w:r>
        <w:rPr>
          <w:rFonts w:ascii="Times New Roman" w:eastAsia="Calibri" w:hAnsi="Times New Roman" w:cs="Times New Roman"/>
          <w:b/>
          <w:color w:val="000000" w:themeColor="text1"/>
          <w:sz w:val="26"/>
          <w:szCs w:val="26"/>
          <w:shd w:val="clear" w:color="auto" w:fill="FFFFFF"/>
        </w:rPr>
        <w:t>0</w:t>
      </w:r>
      <w:r w:rsidRPr="005C527B">
        <w:rPr>
          <w:rFonts w:ascii="Times New Roman" w:eastAsia="Calibri" w:hAnsi="Times New Roman" w:cs="Times New Roman"/>
          <w:b/>
          <w:color w:val="000000" w:themeColor="text1"/>
          <w:sz w:val="26"/>
          <w:szCs w:val="26"/>
          <w:shd w:val="clear" w:color="auto" w:fill="FFFFFF"/>
          <w:lang w:val="vi-VN"/>
        </w:rPr>
        <w:t>0:</w:t>
      </w:r>
      <w:r w:rsidRPr="005C527B">
        <w:rPr>
          <w:rFonts w:ascii="Times New Roman" w:eastAsia="Calibri" w:hAnsi="Times New Roman" w:cs="Times New Roman"/>
          <w:color w:val="000000" w:themeColor="text1"/>
          <w:sz w:val="26"/>
          <w:szCs w:val="26"/>
          <w:shd w:val="clear" w:color="auto" w:fill="FFFFFF"/>
          <w:lang w:val="vi-VN"/>
        </w:rPr>
        <w:t xml:space="preserve"> Quý khách tập trung tại sân bay Tân Sơn Nhất, trưởng đoàn của công ty đón Quý khách tại cổng D2, ga đi Quốc tế làm thủ tục đáp chuyến bay đi Melbourne. Quý khách nghỉ đêm trên máy bay. Chuyến bay dự kiến: </w:t>
      </w:r>
      <w:r w:rsidRPr="00A76466">
        <w:rPr>
          <w:rFonts w:ascii="Times New Roman" w:eastAsia="Calibri" w:hAnsi="Times New Roman" w:cs="Times New Roman"/>
          <w:b/>
          <w:color w:val="2E74B5" w:themeColor="accent5" w:themeShade="BF"/>
          <w:sz w:val="26"/>
          <w:szCs w:val="26"/>
          <w:shd w:val="clear" w:color="auto" w:fill="FFFFFF"/>
          <w:lang w:val="vi-VN"/>
        </w:rPr>
        <w:t>VJ085</w:t>
      </w:r>
      <w:r w:rsidRPr="005C527B">
        <w:rPr>
          <w:rFonts w:ascii="Times New Roman" w:eastAsia="Calibri" w:hAnsi="Times New Roman" w:cs="Times New Roman"/>
          <w:b/>
          <w:color w:val="2E74B5" w:themeColor="accent5" w:themeShade="BF"/>
          <w:sz w:val="26"/>
          <w:szCs w:val="26"/>
          <w:shd w:val="clear" w:color="auto" w:fill="FFFFFF"/>
          <w:lang w:val="vi-VN"/>
        </w:rPr>
        <w:t xml:space="preserve"> </w:t>
      </w:r>
      <w:r w:rsidR="00533536" w:rsidRPr="00A76466">
        <w:rPr>
          <w:rFonts w:ascii="Times New Roman" w:eastAsia="Calibri" w:hAnsi="Times New Roman" w:cs="Times New Roman"/>
          <w:b/>
          <w:color w:val="2E74B5" w:themeColor="accent5" w:themeShade="BF"/>
          <w:sz w:val="26"/>
          <w:szCs w:val="26"/>
          <w:shd w:val="clear" w:color="auto" w:fill="FFFFFF"/>
          <w:lang w:val="vi-VN"/>
        </w:rPr>
        <w:t>SGNSYD</w:t>
      </w:r>
      <w:r w:rsidRPr="005C527B">
        <w:rPr>
          <w:rFonts w:ascii="Times New Roman" w:eastAsia="Calibri" w:hAnsi="Times New Roman" w:cs="Times New Roman"/>
          <w:b/>
          <w:color w:val="2E74B5" w:themeColor="accent5" w:themeShade="BF"/>
          <w:sz w:val="26"/>
          <w:szCs w:val="26"/>
          <w:shd w:val="clear" w:color="auto" w:fill="FFFFFF"/>
          <w:lang w:val="vi-VN"/>
        </w:rPr>
        <w:t xml:space="preserve"> </w:t>
      </w:r>
      <w:r w:rsidRPr="00A76466">
        <w:rPr>
          <w:rFonts w:ascii="Times New Roman" w:eastAsia="Calibri" w:hAnsi="Times New Roman" w:cs="Times New Roman"/>
          <w:b/>
          <w:color w:val="2E74B5" w:themeColor="accent5" w:themeShade="BF"/>
          <w:sz w:val="26"/>
          <w:szCs w:val="26"/>
          <w:shd w:val="clear" w:color="auto" w:fill="FFFFFF"/>
          <w:lang w:val="vi-VN"/>
        </w:rPr>
        <w:t>19</w:t>
      </w:r>
      <w:r w:rsidRPr="005C527B">
        <w:rPr>
          <w:rFonts w:ascii="Times New Roman" w:eastAsia="Calibri" w:hAnsi="Times New Roman" w:cs="Times New Roman"/>
          <w:b/>
          <w:color w:val="2E74B5" w:themeColor="accent5" w:themeShade="BF"/>
          <w:sz w:val="26"/>
          <w:szCs w:val="26"/>
          <w:shd w:val="clear" w:color="auto" w:fill="FFFFFF"/>
          <w:lang w:val="vi-VN"/>
        </w:rPr>
        <w:t>:</w:t>
      </w:r>
      <w:r w:rsidR="009E019F">
        <w:rPr>
          <w:rFonts w:ascii="Times New Roman" w:eastAsia="Calibri" w:hAnsi="Times New Roman" w:cs="Times New Roman"/>
          <w:b/>
          <w:color w:val="2E74B5" w:themeColor="accent5" w:themeShade="BF"/>
          <w:sz w:val="26"/>
          <w:szCs w:val="26"/>
          <w:shd w:val="clear" w:color="auto" w:fill="FFFFFF"/>
          <w:lang w:val="vi-VN"/>
        </w:rPr>
        <w:t>05</w:t>
      </w:r>
      <w:r w:rsidRPr="005C527B">
        <w:rPr>
          <w:rFonts w:ascii="Times New Roman" w:eastAsia="Calibri" w:hAnsi="Times New Roman" w:cs="Times New Roman"/>
          <w:b/>
          <w:color w:val="2E74B5" w:themeColor="accent5" w:themeShade="BF"/>
          <w:sz w:val="26"/>
          <w:szCs w:val="26"/>
          <w:shd w:val="clear" w:color="auto" w:fill="FFFFFF"/>
          <w:lang w:val="vi-VN"/>
        </w:rPr>
        <w:t xml:space="preserve">  0</w:t>
      </w:r>
      <w:r w:rsidRPr="00A76466">
        <w:rPr>
          <w:rFonts w:ascii="Times New Roman" w:eastAsia="Calibri" w:hAnsi="Times New Roman" w:cs="Times New Roman"/>
          <w:b/>
          <w:color w:val="2E74B5" w:themeColor="accent5" w:themeShade="BF"/>
          <w:sz w:val="26"/>
          <w:szCs w:val="26"/>
          <w:shd w:val="clear" w:color="auto" w:fill="FFFFFF"/>
          <w:lang w:val="vi-VN"/>
        </w:rPr>
        <w:t>7</w:t>
      </w:r>
      <w:r w:rsidRPr="005C527B">
        <w:rPr>
          <w:rFonts w:ascii="Times New Roman" w:eastAsia="Calibri" w:hAnsi="Times New Roman" w:cs="Times New Roman"/>
          <w:b/>
          <w:color w:val="2E74B5" w:themeColor="accent5" w:themeShade="BF"/>
          <w:sz w:val="26"/>
          <w:szCs w:val="26"/>
          <w:shd w:val="clear" w:color="auto" w:fill="FFFFFF"/>
          <w:lang w:val="vi-VN"/>
        </w:rPr>
        <w:t>:</w:t>
      </w:r>
      <w:r w:rsidR="009E019F">
        <w:rPr>
          <w:rFonts w:ascii="Times New Roman" w:eastAsia="Calibri" w:hAnsi="Times New Roman" w:cs="Times New Roman"/>
          <w:b/>
          <w:color w:val="2E74B5" w:themeColor="accent5" w:themeShade="BF"/>
          <w:sz w:val="26"/>
          <w:szCs w:val="26"/>
          <w:shd w:val="clear" w:color="auto" w:fill="FFFFFF"/>
          <w:lang w:val="vi-VN"/>
        </w:rPr>
        <w:t>00</w:t>
      </w:r>
      <w:r w:rsidRPr="005C527B">
        <w:rPr>
          <w:rFonts w:ascii="Times New Roman" w:eastAsia="Calibri" w:hAnsi="Times New Roman" w:cs="Times New Roman"/>
          <w:b/>
          <w:color w:val="2E74B5" w:themeColor="accent5" w:themeShade="BF"/>
          <w:sz w:val="26"/>
          <w:szCs w:val="26"/>
          <w:shd w:val="clear" w:color="auto" w:fill="FFFFFF"/>
          <w:lang w:val="vi-VN"/>
        </w:rPr>
        <w:t>+1</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29"/>
        <w:gridCol w:w="6668"/>
        <w:gridCol w:w="2693"/>
      </w:tblGrid>
      <w:tr w:rsidR="003A0C13" w:rsidRPr="00716896" w14:paraId="5BDBC146" w14:textId="77777777" w:rsidTr="008C50C6">
        <w:tc>
          <w:tcPr>
            <w:tcW w:w="1129" w:type="dxa"/>
            <w:shd w:val="clear" w:color="auto" w:fill="2E74B5" w:themeFill="accent5" w:themeFillShade="BF"/>
          </w:tcPr>
          <w:p w14:paraId="4A6C67D1" w14:textId="48718AFC" w:rsidR="003A0C13" w:rsidRPr="00716896" w:rsidRDefault="003A0C13"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 xml:space="preserve">Ngày </w:t>
            </w:r>
            <w:r>
              <w:rPr>
                <w:rFonts w:ascii="Times New Roman" w:hAnsi="Times New Roman" w:cs="Times New Roman"/>
                <w:b/>
                <w:color w:val="FFFFFF" w:themeColor="background1"/>
                <w:sz w:val="26"/>
                <w:szCs w:val="26"/>
              </w:rPr>
              <w:t>2</w:t>
            </w:r>
            <w:r w:rsidRPr="00716896">
              <w:rPr>
                <w:rFonts w:ascii="Times New Roman" w:hAnsi="Times New Roman" w:cs="Times New Roman"/>
                <w:b/>
                <w:color w:val="FFFFFF" w:themeColor="background1"/>
                <w:sz w:val="26"/>
                <w:szCs w:val="26"/>
                <w:lang w:val="vi-VN"/>
              </w:rPr>
              <w:t>:</w:t>
            </w:r>
          </w:p>
        </w:tc>
        <w:tc>
          <w:tcPr>
            <w:tcW w:w="6668" w:type="dxa"/>
            <w:shd w:val="clear" w:color="auto" w:fill="2E74B5" w:themeFill="accent5" w:themeFillShade="BF"/>
          </w:tcPr>
          <w:p w14:paraId="3BD7AC58" w14:textId="61D78623" w:rsidR="003A0C13" w:rsidRPr="008B2AC2" w:rsidRDefault="003A0C13" w:rsidP="008C50C6">
            <w:pPr>
              <w:spacing w:line="276" w:lineRule="auto"/>
              <w:jc w:val="both"/>
              <w:rPr>
                <w:rFonts w:ascii="Times New Roman" w:hAnsi="Times New Roman" w:cs="Times New Roman"/>
                <w:b/>
                <w:color w:val="FFFFFF" w:themeColor="background1"/>
                <w:sz w:val="26"/>
                <w:szCs w:val="26"/>
              </w:rPr>
            </w:pPr>
            <w:r>
              <w:rPr>
                <w:rFonts w:ascii="Times New Roman" w:hAnsi="Times New Roman" w:cs="Times New Roman"/>
                <w:b/>
                <w:color w:val="FFFFFF" w:themeColor="background1"/>
                <w:sz w:val="26"/>
                <w:szCs w:val="26"/>
              </w:rPr>
              <w:t>CITY SYDNEY</w:t>
            </w:r>
            <w:r w:rsidR="0016748A">
              <w:rPr>
                <w:rFonts w:ascii="Times New Roman" w:hAnsi="Times New Roman" w:cs="Times New Roman"/>
                <w:b/>
                <w:color w:val="FFFFFF" w:themeColor="background1"/>
                <w:sz w:val="26"/>
                <w:szCs w:val="26"/>
              </w:rPr>
              <w:t xml:space="preserve"> </w:t>
            </w:r>
          </w:p>
        </w:tc>
        <w:tc>
          <w:tcPr>
            <w:tcW w:w="2693" w:type="dxa"/>
            <w:shd w:val="clear" w:color="auto" w:fill="2E74B5" w:themeFill="accent5" w:themeFillShade="BF"/>
          </w:tcPr>
          <w:p w14:paraId="5BFB89A1" w14:textId="691E3436" w:rsidR="003A0C13" w:rsidRPr="00716896" w:rsidRDefault="003A0C13" w:rsidP="008C50C6">
            <w:pPr>
              <w:spacing w:line="276" w:lineRule="auto"/>
              <w:jc w:val="both"/>
              <w:rPr>
                <w:rFonts w:ascii="Times New Roman" w:hAnsi="Times New Roman" w:cs="Times New Roman"/>
                <w:b/>
                <w:color w:val="FFFFFF" w:themeColor="background1"/>
                <w:sz w:val="26"/>
                <w:szCs w:val="26"/>
                <w:lang w:val="vi-VN"/>
              </w:rPr>
            </w:pPr>
            <w:r>
              <w:rPr>
                <w:rFonts w:ascii="Times New Roman" w:hAnsi="Times New Roman" w:cs="Times New Roman"/>
                <w:b/>
                <w:color w:val="FFFFFF" w:themeColor="background1"/>
                <w:sz w:val="26"/>
                <w:szCs w:val="26"/>
              </w:rPr>
              <w:t xml:space="preserve">              </w:t>
            </w:r>
            <w:r w:rsidRPr="00716896">
              <w:rPr>
                <w:rFonts w:ascii="Times New Roman" w:hAnsi="Times New Roman" w:cs="Times New Roman"/>
                <w:b/>
                <w:color w:val="FFFFFF" w:themeColor="background1"/>
                <w:sz w:val="26"/>
                <w:szCs w:val="26"/>
                <w:lang w:val="vi-VN"/>
              </w:rPr>
              <w:t>(</w:t>
            </w:r>
            <w:r>
              <w:rPr>
                <w:rFonts w:ascii="Times New Roman" w:hAnsi="Times New Roman" w:cs="Times New Roman"/>
                <w:b/>
                <w:color w:val="FFFFFF" w:themeColor="background1"/>
                <w:sz w:val="26"/>
                <w:szCs w:val="26"/>
              </w:rPr>
              <w:t>Ăn 3 bữa</w:t>
            </w:r>
            <w:r w:rsidRPr="00716896">
              <w:rPr>
                <w:rFonts w:ascii="Times New Roman" w:hAnsi="Times New Roman" w:cs="Times New Roman"/>
                <w:b/>
                <w:color w:val="FFFFFF" w:themeColor="background1"/>
                <w:sz w:val="26"/>
                <w:szCs w:val="26"/>
                <w:lang w:val="vi-VN"/>
              </w:rPr>
              <w:t>)</w:t>
            </w:r>
          </w:p>
        </w:tc>
      </w:tr>
    </w:tbl>
    <w:p w14:paraId="5EC140AD" w14:textId="1E884AA8" w:rsidR="003A0C13" w:rsidRPr="00F26C3F" w:rsidRDefault="003A0C13" w:rsidP="00F26C3F">
      <w:pPr>
        <w:tabs>
          <w:tab w:val="left" w:pos="1076"/>
        </w:tabs>
        <w:spacing w:before="120" w:line="276" w:lineRule="auto"/>
        <w:jc w:val="both"/>
        <w:rPr>
          <w:rFonts w:ascii="Times New Roman" w:eastAsia="Calibri" w:hAnsi="Times New Roman" w:cs="Times New Roman"/>
          <w:color w:val="000000" w:themeColor="text1"/>
          <w:sz w:val="26"/>
          <w:szCs w:val="26"/>
          <w:shd w:val="clear" w:color="auto" w:fill="FFFFFF"/>
        </w:rPr>
      </w:pPr>
      <w:r>
        <w:rPr>
          <w:rFonts w:ascii="Times New Roman" w:eastAsia="Calibri" w:hAnsi="Times New Roman" w:cs="Times New Roman"/>
          <w:b/>
          <w:color w:val="000000" w:themeColor="text1"/>
          <w:sz w:val="26"/>
          <w:szCs w:val="26"/>
          <w:shd w:val="clear" w:color="auto" w:fill="FFFFFF"/>
        </w:rPr>
        <w:t>07</w:t>
      </w:r>
      <w:r w:rsidR="009E019F">
        <w:rPr>
          <w:rFonts w:ascii="Times New Roman" w:eastAsia="Calibri" w:hAnsi="Times New Roman" w:cs="Times New Roman"/>
          <w:b/>
          <w:color w:val="000000" w:themeColor="text1"/>
          <w:sz w:val="26"/>
          <w:szCs w:val="26"/>
          <w:shd w:val="clear" w:color="auto" w:fill="FFFFFF"/>
          <w:lang w:val="vi-VN"/>
        </w:rPr>
        <w:t>:00</w:t>
      </w:r>
      <w:r w:rsidRPr="005C527B">
        <w:rPr>
          <w:rFonts w:ascii="Times New Roman" w:eastAsia="Calibri" w:hAnsi="Times New Roman" w:cs="Times New Roman"/>
          <w:color w:val="000000" w:themeColor="text1"/>
          <w:sz w:val="26"/>
          <w:szCs w:val="26"/>
          <w:shd w:val="clear" w:color="auto" w:fill="FFFFFF"/>
          <w:lang w:val="vi-VN"/>
        </w:rPr>
        <w:t xml:space="preserve"> Đoàn tới </w:t>
      </w:r>
      <w:r>
        <w:rPr>
          <w:rFonts w:ascii="Times New Roman" w:eastAsia="Calibri" w:hAnsi="Times New Roman" w:cs="Times New Roman"/>
          <w:color w:val="000000" w:themeColor="text1"/>
          <w:sz w:val="26"/>
          <w:szCs w:val="26"/>
          <w:shd w:val="clear" w:color="auto" w:fill="FFFFFF"/>
        </w:rPr>
        <w:t>Syd</w:t>
      </w:r>
      <w:r w:rsidRPr="005C527B">
        <w:rPr>
          <w:rFonts w:ascii="Times New Roman" w:eastAsia="Calibri" w:hAnsi="Times New Roman" w:cs="Times New Roman"/>
          <w:color w:val="000000" w:themeColor="text1"/>
          <w:sz w:val="26"/>
          <w:szCs w:val="26"/>
          <w:shd w:val="clear" w:color="auto" w:fill="FFFFFF"/>
          <w:lang w:val="vi-VN"/>
        </w:rPr>
        <w:t>, xe và HDV đón khách</w:t>
      </w:r>
      <w:r>
        <w:rPr>
          <w:rFonts w:ascii="Times New Roman" w:eastAsia="Calibri" w:hAnsi="Times New Roman" w:cs="Times New Roman"/>
          <w:color w:val="000000" w:themeColor="text1"/>
          <w:sz w:val="26"/>
          <w:szCs w:val="26"/>
          <w:shd w:val="clear" w:color="auto" w:fill="FFFFFF"/>
        </w:rPr>
        <w:t>, đưa đi tham quan:</w:t>
      </w:r>
    </w:p>
    <w:p w14:paraId="36DB0770" w14:textId="5FA69C89" w:rsidR="003A0C13" w:rsidRDefault="003A0C13" w:rsidP="003A0C13">
      <w:pPr>
        <w:pStyle w:val="ListParagraph"/>
        <w:numPr>
          <w:ilvl w:val="0"/>
          <w:numId w:val="1"/>
        </w:numPr>
        <w:ind w:left="709"/>
        <w:jc w:val="both"/>
        <w:rPr>
          <w:rFonts w:ascii="Times New Roman" w:hAnsi="Times New Roman"/>
          <w:sz w:val="26"/>
          <w:szCs w:val="26"/>
        </w:rPr>
      </w:pPr>
      <w:r w:rsidRPr="007928FF">
        <w:rPr>
          <w:rFonts w:ascii="Times New Roman" w:hAnsi="Times New Roman"/>
          <w:b/>
          <w:color w:val="2E74B5" w:themeColor="accent5" w:themeShade="BF"/>
          <w:sz w:val="26"/>
          <w:szCs w:val="26"/>
        </w:rPr>
        <w:t>Phố</w:t>
      </w:r>
      <w:r w:rsidRPr="007928FF">
        <w:rPr>
          <w:rFonts w:ascii="Times New Roman" w:hAnsi="Times New Roman"/>
          <w:b/>
          <w:color w:val="2E74B5" w:themeColor="accent5" w:themeShade="BF"/>
          <w:sz w:val="26"/>
          <w:szCs w:val="26"/>
          <w:lang w:val="vi-VN"/>
        </w:rPr>
        <w:t xml:space="preserve"> cổ The Rocks</w:t>
      </w:r>
      <w:r w:rsidRPr="007928FF">
        <w:rPr>
          <w:rFonts w:ascii="Times New Roman" w:hAnsi="Times New Roman"/>
          <w:color w:val="2E74B5" w:themeColor="accent5" w:themeShade="BF"/>
          <w:sz w:val="26"/>
          <w:szCs w:val="26"/>
        </w:rPr>
        <w:t xml:space="preserve"> </w:t>
      </w:r>
      <w:r w:rsidRPr="008C5ACF">
        <w:rPr>
          <w:rFonts w:ascii="Times New Roman" w:hAnsi="Times New Roman"/>
          <w:sz w:val="26"/>
          <w:szCs w:val="26"/>
        </w:rPr>
        <w:t>– nơi những người da trắng đầu tiên định cư ở Úc.</w:t>
      </w:r>
    </w:p>
    <w:p w14:paraId="0BB91E52" w14:textId="5D1BD1AD" w:rsidR="003A0C13" w:rsidRPr="00F26C3F" w:rsidRDefault="003A0C13" w:rsidP="003A0C13">
      <w:pPr>
        <w:pStyle w:val="ListParagraph"/>
        <w:numPr>
          <w:ilvl w:val="0"/>
          <w:numId w:val="1"/>
        </w:numPr>
        <w:ind w:left="709"/>
        <w:jc w:val="both"/>
        <w:rPr>
          <w:rFonts w:ascii="Times New Roman" w:hAnsi="Times New Roman"/>
          <w:sz w:val="26"/>
          <w:szCs w:val="26"/>
        </w:rPr>
      </w:pPr>
      <w:r w:rsidRPr="007928FF">
        <w:rPr>
          <w:rFonts w:ascii="Times New Roman" w:hAnsi="Times New Roman"/>
          <w:b/>
          <w:color w:val="2E74B5" w:themeColor="accent5" w:themeShade="BF"/>
          <w:sz w:val="26"/>
          <w:szCs w:val="26"/>
        </w:rPr>
        <w:t>Vườn</w:t>
      </w:r>
      <w:r w:rsidRPr="007928FF">
        <w:rPr>
          <w:rFonts w:ascii="Times New Roman" w:hAnsi="Times New Roman"/>
          <w:b/>
          <w:color w:val="2E74B5" w:themeColor="accent5" w:themeShade="BF"/>
          <w:sz w:val="26"/>
          <w:szCs w:val="26"/>
          <w:lang w:val="vi-VN"/>
        </w:rPr>
        <w:t xml:space="preserve"> Bách Thảo</w:t>
      </w:r>
      <w:r>
        <w:rPr>
          <w:rFonts w:ascii="Times New Roman" w:hAnsi="Times New Roman"/>
          <w:b/>
          <w:color w:val="2E74B5" w:themeColor="accent5" w:themeShade="BF"/>
          <w:sz w:val="26"/>
          <w:szCs w:val="26"/>
          <w:lang w:val="vi-VN"/>
        </w:rPr>
        <w:t xml:space="preserve"> </w:t>
      </w:r>
      <w:r w:rsidRPr="005A5592">
        <w:rPr>
          <w:rFonts w:ascii="Times New Roman" w:eastAsia="Times New Roman" w:hAnsi="Times New Roman"/>
          <w:b/>
          <w:bCs/>
          <w:color w:val="0070C0"/>
          <w:sz w:val="26"/>
          <w:szCs w:val="26"/>
          <w:lang w:val="vi-VN" w:eastAsia="en-AU"/>
        </w:rPr>
        <w:t>(Botanic Garden)</w:t>
      </w:r>
      <w:r w:rsidRPr="007928FF">
        <w:rPr>
          <w:rFonts w:ascii="Times New Roman" w:hAnsi="Times New Roman"/>
          <w:color w:val="2E74B5" w:themeColor="accent5" w:themeShade="BF"/>
          <w:sz w:val="26"/>
          <w:szCs w:val="26"/>
        </w:rPr>
        <w:t xml:space="preserve"> </w:t>
      </w:r>
      <w:r w:rsidRPr="008C5ACF">
        <w:rPr>
          <w:rFonts w:ascii="Times New Roman" w:hAnsi="Times New Roman"/>
          <w:sz w:val="26"/>
          <w:szCs w:val="26"/>
        </w:rPr>
        <w:t>–</w:t>
      </w:r>
      <w:r>
        <w:rPr>
          <w:rFonts w:ascii="Times New Roman" w:hAnsi="Times New Roman"/>
          <w:sz w:val="26"/>
          <w:szCs w:val="26"/>
          <w:lang w:val="vi-VN"/>
        </w:rPr>
        <w:t xml:space="preserve"> </w:t>
      </w:r>
      <w:r w:rsidRPr="005A5592">
        <w:rPr>
          <w:rFonts w:ascii="Times New Roman" w:eastAsia="Times New Roman" w:hAnsi="Times New Roman"/>
          <w:sz w:val="26"/>
          <w:szCs w:val="26"/>
          <w:lang w:val="vi-VN" w:eastAsia="en-AU"/>
        </w:rPr>
        <w:t>vườn thực vật được mở cửa từ năm 1816 với diện tích 30 hectares.</w:t>
      </w:r>
    </w:p>
    <w:p w14:paraId="13A218F3" w14:textId="37C9B066" w:rsidR="00F26C3F" w:rsidRPr="008C5ACF" w:rsidRDefault="00F26C3F" w:rsidP="00F26C3F">
      <w:pPr>
        <w:pStyle w:val="ListParagraph"/>
        <w:numPr>
          <w:ilvl w:val="0"/>
          <w:numId w:val="1"/>
        </w:numPr>
        <w:spacing w:after="0"/>
        <w:ind w:left="709" w:right="-1" w:hanging="283"/>
        <w:jc w:val="both"/>
        <w:rPr>
          <w:rFonts w:ascii="Times New Roman" w:eastAsia="Times New Roman" w:hAnsi="Times New Roman"/>
          <w:sz w:val="26"/>
          <w:szCs w:val="26"/>
          <w:lang w:val="vi-VN" w:eastAsia="en-AU"/>
        </w:rPr>
      </w:pPr>
      <w:r w:rsidRPr="00641B89">
        <w:rPr>
          <w:rFonts w:ascii="Times New Roman" w:eastAsia="Times New Roman" w:hAnsi="Times New Roman"/>
          <w:b/>
          <w:bCs/>
          <w:color w:val="0070C0"/>
          <w:sz w:val="26"/>
          <w:szCs w:val="26"/>
          <w:lang w:val="vi-VN" w:eastAsia="en-AU"/>
        </w:rPr>
        <w:t>Nhà hát Con Sò</w:t>
      </w:r>
      <w:r w:rsidRPr="00641B89">
        <w:rPr>
          <w:rFonts w:ascii="Times New Roman" w:eastAsia="Times New Roman" w:hAnsi="Times New Roman"/>
          <w:color w:val="0070C0"/>
          <w:sz w:val="26"/>
          <w:szCs w:val="26"/>
          <w:lang w:val="vi-VN" w:eastAsia="en-AU"/>
        </w:rPr>
        <w:t xml:space="preserve"> </w:t>
      </w:r>
      <w:r w:rsidRPr="00641B89">
        <w:rPr>
          <w:rFonts w:ascii="Times New Roman" w:eastAsia="Times New Roman" w:hAnsi="Times New Roman"/>
          <w:b/>
          <w:bCs/>
          <w:color w:val="0070C0"/>
          <w:sz w:val="26"/>
          <w:szCs w:val="26"/>
          <w:lang w:val="vi-VN" w:eastAsia="en-AU"/>
        </w:rPr>
        <w:t xml:space="preserve">(Sydney Opera House) </w:t>
      </w:r>
      <w:r w:rsidRPr="00641B89">
        <w:rPr>
          <w:rFonts w:ascii="Times New Roman" w:eastAsia="Times New Roman" w:hAnsi="Times New Roman"/>
          <w:iCs/>
          <w:sz w:val="26"/>
          <w:szCs w:val="26"/>
          <w:lang w:val="vi-VN" w:eastAsia="en-AU"/>
        </w:rPr>
        <w:t xml:space="preserve">có kiến trúc cực kỳ ấn tượng và nổi tiếng của Sydney với ba mặt hướng ra biển. </w:t>
      </w:r>
    </w:p>
    <w:p w14:paraId="4CA3EC4E" w14:textId="55915353" w:rsidR="00F26C3F" w:rsidRPr="009E019F" w:rsidRDefault="00F26C3F" w:rsidP="00F26C3F">
      <w:pPr>
        <w:pStyle w:val="ListParagraph"/>
        <w:numPr>
          <w:ilvl w:val="0"/>
          <w:numId w:val="1"/>
        </w:numPr>
        <w:spacing w:after="0"/>
        <w:ind w:left="709" w:right="-1" w:hanging="283"/>
        <w:jc w:val="both"/>
        <w:rPr>
          <w:rFonts w:ascii="Times New Roman" w:eastAsia="Times New Roman" w:hAnsi="Times New Roman"/>
          <w:sz w:val="26"/>
          <w:szCs w:val="26"/>
          <w:lang w:val="vi-VN" w:eastAsia="en-AU"/>
        </w:rPr>
      </w:pPr>
      <w:r w:rsidRPr="008C5ACF">
        <w:rPr>
          <w:rFonts w:ascii="Times New Roman" w:eastAsia="Times New Roman" w:hAnsi="Times New Roman"/>
          <w:b/>
          <w:bCs/>
          <w:color w:val="0070C0"/>
          <w:sz w:val="26"/>
          <w:szCs w:val="26"/>
          <w:lang w:val="vi-VN" w:eastAsia="en-AU"/>
        </w:rPr>
        <w:t>Darling Habour-</w:t>
      </w:r>
      <w:r w:rsidRPr="008C5ACF">
        <w:rPr>
          <w:rFonts w:ascii="Times New Roman" w:eastAsia="Times New Roman" w:hAnsi="Times New Roman"/>
          <w:iCs/>
          <w:color w:val="0070C0"/>
          <w:sz w:val="26"/>
          <w:szCs w:val="26"/>
          <w:lang w:val="vi-VN" w:eastAsia="en-AU"/>
        </w:rPr>
        <w:t xml:space="preserve"> </w:t>
      </w:r>
      <w:r w:rsidRPr="008C5ACF">
        <w:rPr>
          <w:rFonts w:ascii="Times New Roman" w:eastAsia="Times New Roman" w:hAnsi="Times New Roman"/>
          <w:iCs/>
          <w:sz w:val="26"/>
          <w:szCs w:val="26"/>
          <w:lang w:val="vi-VN" w:eastAsia="en-AU"/>
        </w:rPr>
        <w:t>một cảng biển nhộn nhịp nơi có nhiều quán cà phê lãng mạn ngoài trời nổi tiếng ở Sydney.</w:t>
      </w:r>
    </w:p>
    <w:p w14:paraId="363D4ACA" w14:textId="0EC4525C" w:rsidR="009E019F" w:rsidRPr="008C5ACF" w:rsidRDefault="009E019F" w:rsidP="00F26C3F">
      <w:pPr>
        <w:pStyle w:val="ListParagraph"/>
        <w:numPr>
          <w:ilvl w:val="0"/>
          <w:numId w:val="1"/>
        </w:numPr>
        <w:spacing w:after="0"/>
        <w:ind w:left="709" w:right="-1" w:hanging="283"/>
        <w:jc w:val="both"/>
        <w:rPr>
          <w:rFonts w:ascii="Times New Roman" w:eastAsia="Times New Roman" w:hAnsi="Times New Roman"/>
          <w:sz w:val="26"/>
          <w:szCs w:val="26"/>
          <w:lang w:val="vi-VN" w:eastAsia="en-AU"/>
        </w:rPr>
      </w:pPr>
      <w:r>
        <w:rPr>
          <w:rFonts w:ascii="Times New Roman" w:eastAsia="Times New Roman" w:hAnsi="Times New Roman"/>
          <w:b/>
          <w:bCs/>
          <w:color w:val="0070C0"/>
          <w:sz w:val="26"/>
          <w:szCs w:val="26"/>
          <w:lang w:val="vi-VN" w:eastAsia="en-AU"/>
        </w:rPr>
        <w:t>Chợ cá Fish Market</w:t>
      </w:r>
    </w:p>
    <w:p w14:paraId="7DB39BE8" w14:textId="3928BC05" w:rsidR="003A0C13" w:rsidRPr="009E019F" w:rsidRDefault="009E019F" w:rsidP="003A0C13">
      <w:pPr>
        <w:tabs>
          <w:tab w:val="left" w:pos="1076"/>
        </w:tabs>
        <w:spacing w:before="120" w:line="276" w:lineRule="auto"/>
        <w:jc w:val="both"/>
        <w:rPr>
          <w:rFonts w:ascii="Times New Roman" w:eastAsia="Calibri" w:hAnsi="Times New Roman" w:cs="Times New Roman"/>
          <w:color w:val="000000" w:themeColor="text1"/>
          <w:sz w:val="26"/>
          <w:szCs w:val="26"/>
          <w:shd w:val="clear" w:color="auto" w:fill="FFFFFF"/>
          <w:lang w:val="vi-VN"/>
        </w:rPr>
      </w:pPr>
      <w:r>
        <w:rPr>
          <w:rFonts w:ascii="Times New Roman" w:eastAsia="Calibri" w:hAnsi="Times New Roman" w:cs="Times New Roman"/>
          <w:color w:val="000000" w:themeColor="text1"/>
          <w:sz w:val="26"/>
          <w:szCs w:val="26"/>
          <w:shd w:val="clear" w:color="auto" w:fill="FFFFFF"/>
          <w:lang w:val="vi-VN"/>
        </w:rPr>
        <w:t>Dùng bữa trưa và tối tại nhà hàng địa phương</w:t>
      </w:r>
    </w:p>
    <w:p w14:paraId="63E35F74" w14:textId="7DBA80D4" w:rsidR="000F727E" w:rsidRPr="007309F8" w:rsidRDefault="000F727E" w:rsidP="00F26C3F">
      <w:pPr>
        <w:tabs>
          <w:tab w:val="left" w:pos="1076"/>
        </w:tabs>
        <w:spacing w:before="120" w:after="120" w:line="276" w:lineRule="auto"/>
        <w:jc w:val="both"/>
        <w:rPr>
          <w:rFonts w:ascii="Times New Roman" w:eastAsia="Calibri" w:hAnsi="Times New Roman" w:cs="Times New Roman"/>
          <w:color w:val="000000" w:themeColor="text1"/>
          <w:sz w:val="26"/>
          <w:szCs w:val="26"/>
          <w:shd w:val="clear" w:color="auto" w:fill="FFFFFF"/>
          <w:lang w:val="vi-VN"/>
        </w:rPr>
      </w:pPr>
      <w:r w:rsidRPr="00A76466">
        <w:rPr>
          <w:rFonts w:ascii="Times New Roman" w:eastAsia="Calibri" w:hAnsi="Times New Roman" w:cs="Times New Roman"/>
          <w:color w:val="000000" w:themeColor="text1"/>
          <w:sz w:val="26"/>
          <w:szCs w:val="26"/>
          <w:shd w:val="clear" w:color="auto" w:fill="FFFFFF"/>
          <w:lang w:val="vi-VN"/>
        </w:rPr>
        <w:t>Về khách sạn, nghỉ ngơi.</w:t>
      </w:r>
      <w:r w:rsidR="007309F8">
        <w:rPr>
          <w:rFonts w:ascii="Times New Roman" w:eastAsia="Calibri" w:hAnsi="Times New Roman" w:cs="Times New Roman"/>
          <w:color w:val="000000" w:themeColor="text1"/>
          <w:sz w:val="26"/>
          <w:szCs w:val="26"/>
          <w:shd w:val="clear" w:color="auto" w:fill="FFFFFF"/>
          <w:lang w:val="vi-VN"/>
        </w:rPr>
        <w:t xml:space="preserve"> Tự do khám phá Sydney về đêm.</w:t>
      </w:r>
    </w:p>
    <w:p w14:paraId="1ACBC47C" w14:textId="163D7A0E" w:rsidR="007309F8" w:rsidRDefault="007309F8" w:rsidP="00F26C3F">
      <w:pPr>
        <w:tabs>
          <w:tab w:val="left" w:pos="1076"/>
        </w:tabs>
        <w:spacing w:before="120" w:after="120" w:line="276" w:lineRule="auto"/>
        <w:jc w:val="both"/>
        <w:rPr>
          <w:rFonts w:ascii="Times New Roman" w:eastAsia="Calibri" w:hAnsi="Times New Roman" w:cs="Times New Roman"/>
          <w:color w:val="000000" w:themeColor="text1"/>
          <w:sz w:val="26"/>
          <w:szCs w:val="26"/>
          <w:shd w:val="clear" w:color="auto" w:fill="FFFFFF"/>
          <w:lang w:val="vi-VN"/>
        </w:rPr>
      </w:pPr>
    </w:p>
    <w:p w14:paraId="4F80169E" w14:textId="77777777" w:rsidR="007309F8" w:rsidRPr="007309F8" w:rsidRDefault="007309F8" w:rsidP="00F26C3F">
      <w:pPr>
        <w:tabs>
          <w:tab w:val="left" w:pos="1076"/>
        </w:tabs>
        <w:spacing w:before="120" w:after="120" w:line="276" w:lineRule="auto"/>
        <w:jc w:val="both"/>
        <w:rPr>
          <w:rFonts w:ascii="Times New Roman" w:eastAsia="Calibri" w:hAnsi="Times New Roman" w:cs="Times New Roman"/>
          <w:color w:val="000000" w:themeColor="text1"/>
          <w:sz w:val="26"/>
          <w:szCs w:val="26"/>
          <w:shd w:val="clear" w:color="auto" w:fill="FFFFFF"/>
          <w:lang w:val="vi-VN"/>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29"/>
        <w:gridCol w:w="6951"/>
        <w:gridCol w:w="2410"/>
      </w:tblGrid>
      <w:tr w:rsidR="005F6EC0" w:rsidRPr="00716896" w14:paraId="42DE382F" w14:textId="77777777" w:rsidTr="008C50C6">
        <w:tc>
          <w:tcPr>
            <w:tcW w:w="1129" w:type="dxa"/>
            <w:shd w:val="clear" w:color="auto" w:fill="2E74B5" w:themeFill="accent5" w:themeFillShade="BF"/>
          </w:tcPr>
          <w:p w14:paraId="2FADBF59" w14:textId="5A884F2F" w:rsidR="005F6EC0" w:rsidRPr="00716896" w:rsidRDefault="005F6EC0"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lastRenderedPageBreak/>
              <w:t xml:space="preserve">Ngày </w:t>
            </w:r>
            <w:r>
              <w:rPr>
                <w:rFonts w:ascii="Times New Roman" w:hAnsi="Times New Roman" w:cs="Times New Roman"/>
                <w:b/>
                <w:color w:val="FFFFFF" w:themeColor="background1"/>
                <w:sz w:val="26"/>
                <w:szCs w:val="26"/>
              </w:rPr>
              <w:t>3</w:t>
            </w:r>
            <w:r w:rsidRPr="00716896">
              <w:rPr>
                <w:rFonts w:ascii="Times New Roman" w:hAnsi="Times New Roman" w:cs="Times New Roman"/>
                <w:b/>
                <w:color w:val="FFFFFF" w:themeColor="background1"/>
                <w:sz w:val="26"/>
                <w:szCs w:val="26"/>
                <w:lang w:val="vi-VN"/>
              </w:rPr>
              <w:t>:</w:t>
            </w:r>
          </w:p>
        </w:tc>
        <w:tc>
          <w:tcPr>
            <w:tcW w:w="6951" w:type="dxa"/>
            <w:shd w:val="clear" w:color="auto" w:fill="2E74B5" w:themeFill="accent5" w:themeFillShade="BF"/>
          </w:tcPr>
          <w:p w14:paraId="37928DDA" w14:textId="2B9A4AAE" w:rsidR="005F6EC0" w:rsidRPr="00716896" w:rsidRDefault="005F6EC0"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SYDNEY –</w:t>
            </w:r>
            <w:r w:rsidR="00FE5D22">
              <w:rPr>
                <w:rFonts w:ascii="Times New Roman" w:hAnsi="Times New Roman" w:cs="Times New Roman"/>
                <w:b/>
                <w:color w:val="FFFFFF" w:themeColor="background1"/>
                <w:sz w:val="26"/>
                <w:szCs w:val="26"/>
              </w:rPr>
              <w:t xml:space="preserve"> </w:t>
            </w:r>
            <w:r w:rsidRPr="00716896">
              <w:rPr>
                <w:rFonts w:ascii="Times New Roman" w:hAnsi="Times New Roman" w:cs="Times New Roman"/>
                <w:b/>
                <w:color w:val="FFFFFF" w:themeColor="background1"/>
                <w:sz w:val="26"/>
                <w:szCs w:val="26"/>
                <w:lang w:val="vi-VN"/>
              </w:rPr>
              <w:t>BLUE MOUNTAIN</w:t>
            </w:r>
          </w:p>
        </w:tc>
        <w:tc>
          <w:tcPr>
            <w:tcW w:w="2410" w:type="dxa"/>
            <w:shd w:val="clear" w:color="auto" w:fill="2E74B5" w:themeFill="accent5" w:themeFillShade="BF"/>
          </w:tcPr>
          <w:p w14:paraId="0C58B9D8" w14:textId="77777777" w:rsidR="005F6EC0" w:rsidRPr="00716896" w:rsidRDefault="005F6EC0"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(Ăn sáng, trưa, tối)</w:t>
            </w:r>
          </w:p>
        </w:tc>
      </w:tr>
    </w:tbl>
    <w:p w14:paraId="621E3D10" w14:textId="77777777" w:rsidR="005F6EC0" w:rsidRDefault="005F6EC0" w:rsidP="005F6EC0">
      <w:pPr>
        <w:tabs>
          <w:tab w:val="left" w:pos="1076"/>
        </w:tabs>
        <w:spacing w:before="120" w:line="276" w:lineRule="auto"/>
        <w:jc w:val="both"/>
        <w:rPr>
          <w:rFonts w:ascii="Times New Roman" w:hAnsi="Times New Roman" w:cs="Times New Roman"/>
          <w:sz w:val="26"/>
          <w:szCs w:val="26"/>
          <w:lang w:val="vi-VN"/>
        </w:rPr>
      </w:pPr>
      <w:r w:rsidRPr="007928FF">
        <w:rPr>
          <w:rFonts w:ascii="Times New Roman" w:hAnsi="Times New Roman"/>
          <w:b/>
          <w:sz w:val="26"/>
          <w:szCs w:val="26"/>
          <w:lang w:val="vi-VN"/>
        </w:rPr>
        <w:t>Sáng:</w:t>
      </w:r>
      <w:r>
        <w:rPr>
          <w:rFonts w:ascii="Times New Roman" w:hAnsi="Times New Roman"/>
          <w:sz w:val="26"/>
          <w:szCs w:val="26"/>
          <w:lang w:val="vi-VN"/>
        </w:rPr>
        <w:t xml:space="preserve"> </w:t>
      </w:r>
      <w:r w:rsidRPr="008C5ACF">
        <w:rPr>
          <w:rFonts w:ascii="Times New Roman" w:hAnsi="Times New Roman" w:cs="Times New Roman"/>
          <w:sz w:val="26"/>
          <w:szCs w:val="26"/>
        </w:rPr>
        <w:t xml:space="preserve">Sau khi dùng điểm tâm sáng, </w:t>
      </w:r>
      <w:r>
        <w:rPr>
          <w:rFonts w:ascii="Times New Roman" w:hAnsi="Times New Roman" w:cs="Times New Roman"/>
          <w:sz w:val="26"/>
          <w:szCs w:val="26"/>
        </w:rPr>
        <w:t>Đoàn tham quan:</w:t>
      </w:r>
    </w:p>
    <w:p w14:paraId="3D196E6C" w14:textId="08BA29E8" w:rsidR="005F6EC0" w:rsidRPr="008C5ACF" w:rsidRDefault="005F6EC0" w:rsidP="005F6EC0">
      <w:pPr>
        <w:pStyle w:val="ListParagraph"/>
        <w:widowControl w:val="0"/>
        <w:numPr>
          <w:ilvl w:val="0"/>
          <w:numId w:val="2"/>
        </w:numPr>
        <w:spacing w:after="0"/>
        <w:ind w:left="810" w:hanging="450"/>
        <w:contextualSpacing w:val="0"/>
        <w:jc w:val="both"/>
        <w:rPr>
          <w:rFonts w:ascii="Times New Roman" w:hAnsi="Times New Roman"/>
          <w:color w:val="000000" w:themeColor="text1"/>
          <w:sz w:val="26"/>
          <w:szCs w:val="26"/>
          <w:shd w:val="clear" w:color="auto" w:fill="FFFFFF"/>
          <w:lang w:val="vi-VN"/>
        </w:rPr>
      </w:pPr>
      <w:r w:rsidRPr="008C5ACF">
        <w:rPr>
          <w:rFonts w:ascii="Times New Roman" w:hAnsi="Times New Roman"/>
          <w:sz w:val="26"/>
          <w:szCs w:val="26"/>
          <w:lang w:val="vi-VN"/>
        </w:rPr>
        <w:t xml:space="preserve">Khu bảo tồn thiên nhiên </w:t>
      </w:r>
      <w:r w:rsidRPr="008C5ACF">
        <w:rPr>
          <w:rFonts w:ascii="Times New Roman" w:hAnsi="Times New Roman"/>
          <w:b/>
          <w:color w:val="0070C0"/>
          <w:sz w:val="26"/>
          <w:szCs w:val="26"/>
          <w:lang w:val="vi-VN"/>
        </w:rPr>
        <w:t>Blue Mountain</w:t>
      </w:r>
      <w:r w:rsidRPr="008C5ACF">
        <w:rPr>
          <w:rFonts w:ascii="Times New Roman" w:hAnsi="Times New Roman"/>
          <w:color w:val="0070C0"/>
          <w:sz w:val="26"/>
          <w:szCs w:val="26"/>
          <w:lang w:val="vi-VN"/>
        </w:rPr>
        <w:t> </w:t>
      </w:r>
      <w:r w:rsidRPr="008C5ACF">
        <w:rPr>
          <w:rFonts w:ascii="Times New Roman" w:hAnsi="Times New Roman"/>
          <w:sz w:val="26"/>
          <w:szCs w:val="26"/>
          <w:lang w:val="vi-VN"/>
        </w:rPr>
        <w:t>– di sản thế giới, nơi còn lưu giữ nguyên vẹn những nét hoang sơ từ thời thổ dân sinh sống.</w:t>
      </w:r>
    </w:p>
    <w:p w14:paraId="13ADF662" w14:textId="77777777" w:rsidR="005F6EC0" w:rsidRPr="007928FF" w:rsidRDefault="005F6EC0" w:rsidP="005F6EC0">
      <w:pPr>
        <w:pStyle w:val="ListParagraph"/>
        <w:widowControl w:val="0"/>
        <w:numPr>
          <w:ilvl w:val="0"/>
          <w:numId w:val="2"/>
        </w:numPr>
        <w:spacing w:after="0"/>
        <w:ind w:left="810" w:hanging="450"/>
        <w:contextualSpacing w:val="0"/>
        <w:jc w:val="both"/>
        <w:rPr>
          <w:rFonts w:ascii="Times New Roman" w:hAnsi="Times New Roman"/>
          <w:color w:val="000000" w:themeColor="text1"/>
          <w:sz w:val="26"/>
          <w:szCs w:val="26"/>
          <w:shd w:val="clear" w:color="auto" w:fill="FFFFFF"/>
          <w:lang w:val="vi-VN"/>
        </w:rPr>
      </w:pPr>
      <w:r w:rsidRPr="008C5ACF">
        <w:rPr>
          <w:rFonts w:ascii="Times New Roman" w:hAnsi="Times New Roman"/>
          <w:sz w:val="26"/>
          <w:szCs w:val="26"/>
          <w:lang w:val="vi-VN"/>
        </w:rPr>
        <w:t xml:space="preserve">Tự do chụp hình núi </w:t>
      </w:r>
      <w:r w:rsidRPr="008C5ACF">
        <w:rPr>
          <w:rFonts w:ascii="Times New Roman" w:hAnsi="Times New Roman"/>
          <w:b/>
          <w:color w:val="0070C0"/>
          <w:sz w:val="26"/>
          <w:szCs w:val="26"/>
          <w:lang w:val="vi-VN"/>
        </w:rPr>
        <w:t>Ba chị em (Three sisters),</w:t>
      </w:r>
      <w:r w:rsidRPr="008C5ACF">
        <w:rPr>
          <w:rFonts w:ascii="Times New Roman" w:hAnsi="Times New Roman"/>
          <w:color w:val="0070C0"/>
          <w:sz w:val="26"/>
          <w:szCs w:val="26"/>
          <w:lang w:val="vi-VN"/>
        </w:rPr>
        <w:t xml:space="preserve"> </w:t>
      </w:r>
      <w:r w:rsidRPr="008C5ACF">
        <w:rPr>
          <w:rFonts w:ascii="Times New Roman" w:hAnsi="Times New Roman"/>
          <w:sz w:val="26"/>
          <w:szCs w:val="26"/>
          <w:lang w:val="vi-VN"/>
        </w:rPr>
        <w:t>nếu may mắn du khách có thể chụp được những bức hình cùng với người thổ dân với ống khèn và những giai điệu truyền thống.</w:t>
      </w:r>
    </w:p>
    <w:p w14:paraId="13D1DC94" w14:textId="77777777" w:rsidR="005F6EC0" w:rsidRPr="007928FF" w:rsidRDefault="005F6EC0" w:rsidP="005F6EC0">
      <w:pPr>
        <w:pStyle w:val="ListParagraph"/>
        <w:widowControl w:val="0"/>
        <w:numPr>
          <w:ilvl w:val="0"/>
          <w:numId w:val="2"/>
        </w:numPr>
        <w:spacing w:after="0"/>
        <w:ind w:left="810" w:hanging="450"/>
        <w:contextualSpacing w:val="0"/>
        <w:jc w:val="both"/>
        <w:rPr>
          <w:rFonts w:ascii="Times New Roman" w:hAnsi="Times New Roman"/>
          <w:color w:val="000000" w:themeColor="text1"/>
          <w:sz w:val="26"/>
          <w:szCs w:val="26"/>
          <w:shd w:val="clear" w:color="auto" w:fill="FFFFFF"/>
          <w:lang w:val="vi-VN"/>
        </w:rPr>
      </w:pPr>
      <w:r w:rsidRPr="008C5ACF">
        <w:rPr>
          <w:rFonts w:ascii="Times New Roman" w:hAnsi="Times New Roman"/>
          <w:sz w:val="26"/>
          <w:szCs w:val="26"/>
        </w:rPr>
        <w:t xml:space="preserve">Trải nghiệm </w:t>
      </w:r>
      <w:r w:rsidRPr="007928FF">
        <w:rPr>
          <w:rFonts w:ascii="Times New Roman" w:hAnsi="Times New Roman"/>
          <w:b/>
          <w:color w:val="2E74B5" w:themeColor="accent5" w:themeShade="BF"/>
          <w:sz w:val="26"/>
          <w:szCs w:val="26"/>
        </w:rPr>
        <w:t>tàu kéo Sennic World</w:t>
      </w:r>
      <w:r>
        <w:rPr>
          <w:rFonts w:ascii="Times New Roman" w:hAnsi="Times New Roman"/>
          <w:sz w:val="26"/>
          <w:szCs w:val="26"/>
          <w:lang w:val="vi-VN"/>
        </w:rPr>
        <w:t>.</w:t>
      </w:r>
    </w:p>
    <w:p w14:paraId="532E7E03" w14:textId="7507DE79" w:rsidR="005A6B2F" w:rsidRDefault="005F6EC0" w:rsidP="005F6EC0">
      <w:pPr>
        <w:spacing w:before="120" w:line="276" w:lineRule="auto"/>
        <w:rPr>
          <w:rFonts w:ascii="Times New Roman" w:hAnsi="Times New Roman" w:cs="Times New Roman"/>
          <w:b/>
          <w:sz w:val="32"/>
          <w:szCs w:val="26"/>
          <w:lang w:val="vi-VN"/>
        </w:rPr>
      </w:pPr>
      <w:r w:rsidRPr="005401B4">
        <w:rPr>
          <w:rFonts w:ascii="Times New Roman" w:hAnsi="Times New Roman"/>
          <w:b/>
          <w:color w:val="000000" w:themeColor="text1"/>
          <w:sz w:val="26"/>
          <w:szCs w:val="26"/>
          <w:shd w:val="clear" w:color="auto" w:fill="FFFFFF"/>
          <w:lang w:val="vi-VN"/>
        </w:rPr>
        <w:t>Tối</w:t>
      </w:r>
      <w:r>
        <w:rPr>
          <w:rFonts w:ascii="Times New Roman" w:hAnsi="Times New Roman"/>
          <w:color w:val="000000" w:themeColor="text1"/>
          <w:sz w:val="26"/>
          <w:szCs w:val="26"/>
          <w:shd w:val="clear" w:color="auto" w:fill="FFFFFF"/>
          <w:lang w:val="vi-VN"/>
        </w:rPr>
        <w:t>: đoàn về khách sạn ăn tối và nghỉ ngơi.</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29"/>
        <w:gridCol w:w="6951"/>
        <w:gridCol w:w="2410"/>
      </w:tblGrid>
      <w:tr w:rsidR="00433C62" w:rsidRPr="00716896" w14:paraId="0251CFCC" w14:textId="77777777" w:rsidTr="008C50C6">
        <w:tc>
          <w:tcPr>
            <w:tcW w:w="1129" w:type="dxa"/>
            <w:shd w:val="clear" w:color="auto" w:fill="2E74B5" w:themeFill="accent5" w:themeFillShade="BF"/>
          </w:tcPr>
          <w:p w14:paraId="5B7EF20D" w14:textId="36BF2B0C" w:rsidR="00433C62" w:rsidRPr="00716896" w:rsidRDefault="00433C62"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 xml:space="preserve">Ngày </w:t>
            </w:r>
            <w:r>
              <w:rPr>
                <w:rFonts w:ascii="Times New Roman" w:hAnsi="Times New Roman" w:cs="Times New Roman"/>
                <w:b/>
                <w:color w:val="FFFFFF" w:themeColor="background1"/>
                <w:sz w:val="26"/>
                <w:szCs w:val="26"/>
              </w:rPr>
              <w:t>4</w:t>
            </w:r>
            <w:r w:rsidRPr="00716896">
              <w:rPr>
                <w:rFonts w:ascii="Times New Roman" w:hAnsi="Times New Roman" w:cs="Times New Roman"/>
                <w:b/>
                <w:color w:val="FFFFFF" w:themeColor="background1"/>
                <w:sz w:val="26"/>
                <w:szCs w:val="26"/>
                <w:lang w:val="vi-VN"/>
              </w:rPr>
              <w:t>:</w:t>
            </w:r>
          </w:p>
        </w:tc>
        <w:tc>
          <w:tcPr>
            <w:tcW w:w="6951" w:type="dxa"/>
            <w:shd w:val="clear" w:color="auto" w:fill="2E74B5" w:themeFill="accent5" w:themeFillShade="BF"/>
          </w:tcPr>
          <w:p w14:paraId="3018CC98" w14:textId="56F08FBC" w:rsidR="00433C62" w:rsidRPr="00433C62" w:rsidRDefault="00433C62" w:rsidP="008C50C6">
            <w:pPr>
              <w:spacing w:line="276" w:lineRule="auto"/>
              <w:jc w:val="both"/>
              <w:rPr>
                <w:rFonts w:ascii="Times New Roman" w:hAnsi="Times New Roman" w:cs="Times New Roman"/>
                <w:b/>
                <w:color w:val="FFFFFF" w:themeColor="background1"/>
                <w:sz w:val="26"/>
                <w:szCs w:val="26"/>
              </w:rPr>
            </w:pPr>
            <w:r w:rsidRPr="00716896">
              <w:rPr>
                <w:rFonts w:ascii="Times New Roman" w:hAnsi="Times New Roman" w:cs="Times New Roman"/>
                <w:b/>
                <w:color w:val="FFFFFF" w:themeColor="background1"/>
                <w:sz w:val="26"/>
                <w:szCs w:val="26"/>
                <w:lang w:val="vi-VN"/>
              </w:rPr>
              <w:t>SYDNEY</w:t>
            </w:r>
            <w:r>
              <w:rPr>
                <w:rFonts w:ascii="Times New Roman" w:hAnsi="Times New Roman" w:cs="Times New Roman"/>
                <w:b/>
                <w:color w:val="FFFFFF" w:themeColor="background1"/>
                <w:sz w:val="26"/>
                <w:szCs w:val="26"/>
              </w:rPr>
              <w:t xml:space="preserve"> - MELBOURNE</w:t>
            </w:r>
          </w:p>
        </w:tc>
        <w:tc>
          <w:tcPr>
            <w:tcW w:w="2410" w:type="dxa"/>
            <w:shd w:val="clear" w:color="auto" w:fill="2E74B5" w:themeFill="accent5" w:themeFillShade="BF"/>
          </w:tcPr>
          <w:p w14:paraId="426D9DF6" w14:textId="77777777" w:rsidR="00433C62" w:rsidRPr="00716896" w:rsidRDefault="00433C62"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(Ăn sáng, trưa, tối)</w:t>
            </w:r>
          </w:p>
        </w:tc>
      </w:tr>
    </w:tbl>
    <w:p w14:paraId="179D6807" w14:textId="7A00FD3A" w:rsidR="00433C62" w:rsidRPr="000A2AF1" w:rsidRDefault="00433C62" w:rsidP="00433C62">
      <w:pPr>
        <w:tabs>
          <w:tab w:val="left" w:pos="1076"/>
        </w:tabs>
        <w:spacing w:before="120" w:line="276" w:lineRule="auto"/>
        <w:jc w:val="both"/>
        <w:rPr>
          <w:rFonts w:ascii="Times New Roman" w:eastAsia="Times New Roman" w:hAnsi="Times New Roman" w:cs="Times New Roman"/>
          <w:iCs/>
          <w:sz w:val="26"/>
          <w:szCs w:val="26"/>
          <w:lang w:val="vi-VN" w:eastAsia="en-AU"/>
        </w:rPr>
      </w:pPr>
      <w:r w:rsidRPr="000A2AF1">
        <w:rPr>
          <w:rFonts w:ascii="Times New Roman" w:eastAsia="Times New Roman" w:hAnsi="Times New Roman" w:cs="Times New Roman"/>
          <w:iCs/>
          <w:sz w:val="26"/>
          <w:szCs w:val="26"/>
          <w:lang w:val="vi-VN" w:eastAsia="en-AU"/>
        </w:rPr>
        <w:t xml:space="preserve">Dùng bữa sáng tại khách sạn, làm thủ tục trả phòng, ra sân bay làm thủ tục đáp chuyến bay đi </w:t>
      </w:r>
      <w:r>
        <w:rPr>
          <w:rFonts w:ascii="Times New Roman" w:eastAsia="Times New Roman" w:hAnsi="Times New Roman" w:cs="Times New Roman"/>
          <w:iCs/>
          <w:sz w:val="26"/>
          <w:szCs w:val="26"/>
          <w:lang w:eastAsia="en-AU"/>
        </w:rPr>
        <w:t>Mel</w:t>
      </w:r>
      <w:r w:rsidRPr="000A2AF1">
        <w:rPr>
          <w:rFonts w:ascii="Times New Roman" w:eastAsia="Times New Roman" w:hAnsi="Times New Roman" w:cs="Times New Roman"/>
          <w:iCs/>
          <w:sz w:val="26"/>
          <w:szCs w:val="26"/>
          <w:lang w:val="vi-VN" w:eastAsia="en-AU"/>
        </w:rPr>
        <w:t xml:space="preserve">. Chuyến bay dự kiến: </w:t>
      </w:r>
      <w:r w:rsidRPr="000A2AF1">
        <w:rPr>
          <w:rFonts w:ascii="Times New Roman" w:eastAsia="Times New Roman" w:hAnsi="Times New Roman" w:cs="Times New Roman"/>
          <w:b/>
          <w:bCs/>
          <w:i/>
          <w:color w:val="0070C0"/>
          <w:sz w:val="26"/>
          <w:szCs w:val="26"/>
          <w:lang w:val="vi-VN" w:eastAsia="en-AU"/>
        </w:rPr>
        <w:t>SYDMEL  0930  1100</w:t>
      </w:r>
    </w:p>
    <w:p w14:paraId="0CACA0C0" w14:textId="130D7563" w:rsidR="00433C62" w:rsidRPr="00A76466" w:rsidRDefault="00433C62" w:rsidP="00433C62">
      <w:pPr>
        <w:pStyle w:val="NormalWeb"/>
        <w:shd w:val="clear" w:color="auto" w:fill="FFFFFF"/>
        <w:spacing w:before="0" w:beforeAutospacing="0" w:after="0" w:afterAutospacing="0" w:line="276" w:lineRule="auto"/>
        <w:jc w:val="both"/>
        <w:rPr>
          <w:sz w:val="26"/>
          <w:szCs w:val="26"/>
          <w:lang w:val="vi-VN"/>
        </w:rPr>
      </w:pPr>
      <w:r w:rsidRPr="00A76466">
        <w:rPr>
          <w:sz w:val="26"/>
          <w:szCs w:val="26"/>
          <w:lang w:val="vi-VN"/>
        </w:rPr>
        <w:t xml:space="preserve">Đến Syd, đoàn dùng bữa trưa, sau đó tham quan: </w:t>
      </w:r>
    </w:p>
    <w:p w14:paraId="15D248CA" w14:textId="403D7B88" w:rsidR="00433C62" w:rsidRPr="007928FF" w:rsidRDefault="00433C62" w:rsidP="00433C62">
      <w:pPr>
        <w:pStyle w:val="ListParagraph"/>
        <w:widowControl w:val="0"/>
        <w:numPr>
          <w:ilvl w:val="0"/>
          <w:numId w:val="3"/>
        </w:numPr>
        <w:jc w:val="both"/>
        <w:rPr>
          <w:rFonts w:ascii="Times New Roman" w:hAnsi="Times New Roman"/>
          <w:b/>
          <w:color w:val="2E74B5" w:themeColor="accent5" w:themeShade="BF"/>
          <w:sz w:val="26"/>
          <w:szCs w:val="26"/>
          <w:shd w:val="clear" w:color="auto" w:fill="FFFFFF"/>
          <w:lang w:val="vi-VN"/>
        </w:rPr>
      </w:pPr>
      <w:r w:rsidRPr="007928FF">
        <w:rPr>
          <w:rFonts w:ascii="Times New Roman" w:hAnsi="Times New Roman"/>
          <w:b/>
          <w:color w:val="2E74B5" w:themeColor="accent5" w:themeShade="BF"/>
          <w:sz w:val="26"/>
          <w:szCs w:val="26"/>
          <w:shd w:val="clear" w:color="auto" w:fill="FFFFFF"/>
          <w:lang w:val="vi-VN"/>
        </w:rPr>
        <w:t>China Town (khu phố China)</w:t>
      </w:r>
      <w:r>
        <w:rPr>
          <w:rFonts w:ascii="Times New Roman" w:hAnsi="Times New Roman"/>
          <w:b/>
          <w:color w:val="2E74B5" w:themeColor="accent5" w:themeShade="BF"/>
          <w:sz w:val="26"/>
          <w:szCs w:val="26"/>
          <w:shd w:val="clear" w:color="auto" w:fill="FFFFFF"/>
          <w:lang w:val="vi-VN"/>
        </w:rPr>
        <w:t xml:space="preserve"> </w:t>
      </w:r>
      <w:r w:rsidRPr="00B05234">
        <w:rPr>
          <w:rFonts w:ascii="Times New Roman" w:hAnsi="Times New Roman"/>
          <w:color w:val="000000" w:themeColor="text1"/>
          <w:sz w:val="26"/>
          <w:szCs w:val="26"/>
          <w:shd w:val="clear" w:color="auto" w:fill="FFFFFF"/>
          <w:lang w:val="vi-VN"/>
        </w:rPr>
        <w:t>– khu phố người Hoa nhộn nhịp</w:t>
      </w:r>
    </w:p>
    <w:p w14:paraId="3F3F2E0C" w14:textId="77777777" w:rsidR="00433C62" w:rsidRPr="007928FF" w:rsidRDefault="00433C62" w:rsidP="00433C62">
      <w:pPr>
        <w:pStyle w:val="ListParagraph"/>
        <w:widowControl w:val="0"/>
        <w:numPr>
          <w:ilvl w:val="0"/>
          <w:numId w:val="3"/>
        </w:numPr>
        <w:jc w:val="both"/>
        <w:rPr>
          <w:rFonts w:ascii="Times New Roman" w:hAnsi="Times New Roman"/>
          <w:b/>
          <w:color w:val="2E74B5" w:themeColor="accent5" w:themeShade="BF"/>
          <w:sz w:val="26"/>
          <w:szCs w:val="26"/>
          <w:shd w:val="clear" w:color="auto" w:fill="FFFFFF"/>
          <w:lang w:val="vi-VN"/>
        </w:rPr>
      </w:pPr>
      <w:r w:rsidRPr="007928FF">
        <w:rPr>
          <w:rFonts w:ascii="Times New Roman" w:hAnsi="Times New Roman"/>
          <w:b/>
          <w:color w:val="2E74B5" w:themeColor="accent5" w:themeShade="BF"/>
          <w:sz w:val="26"/>
          <w:szCs w:val="26"/>
          <w:shd w:val="clear" w:color="auto" w:fill="FFFFFF"/>
          <w:lang w:val="vi-VN"/>
        </w:rPr>
        <w:t>Phố Swanston</w:t>
      </w:r>
    </w:p>
    <w:p w14:paraId="75D652D4" w14:textId="77777777" w:rsidR="00433C62" w:rsidRPr="007928FF" w:rsidRDefault="00433C62" w:rsidP="00433C62">
      <w:pPr>
        <w:pStyle w:val="ListParagraph"/>
        <w:numPr>
          <w:ilvl w:val="0"/>
          <w:numId w:val="3"/>
        </w:numPr>
        <w:jc w:val="both"/>
        <w:rPr>
          <w:rFonts w:ascii="Times New Roman" w:hAnsi="Times New Roman"/>
          <w:sz w:val="26"/>
          <w:szCs w:val="26"/>
          <w:lang w:val="vi-VN" w:eastAsia="en-AU"/>
        </w:rPr>
      </w:pPr>
      <w:r w:rsidRPr="007928FF">
        <w:rPr>
          <w:rFonts w:ascii="Times New Roman" w:hAnsi="Times New Roman"/>
          <w:b/>
          <w:color w:val="0070C0"/>
          <w:sz w:val="26"/>
          <w:szCs w:val="26"/>
          <w:lang w:val="vi-VN" w:eastAsia="en-AU"/>
        </w:rPr>
        <w:t>Nhà Thờ Thánh Patrick</w:t>
      </w:r>
      <w:r w:rsidRPr="007928FF">
        <w:rPr>
          <w:rFonts w:ascii="Times New Roman" w:hAnsi="Times New Roman"/>
          <w:color w:val="0070C0"/>
          <w:sz w:val="26"/>
          <w:szCs w:val="26"/>
          <w:lang w:val="vi-VN" w:eastAsia="en-AU"/>
        </w:rPr>
        <w:t xml:space="preserve"> </w:t>
      </w:r>
      <w:r w:rsidRPr="007928FF">
        <w:rPr>
          <w:rFonts w:ascii="Times New Roman" w:hAnsi="Times New Roman"/>
          <w:sz w:val="26"/>
          <w:szCs w:val="26"/>
          <w:lang w:val="vi-VN" w:eastAsia="en-AU"/>
        </w:rPr>
        <w:t xml:space="preserve">- ngôi nhà thờ cổ được xây dựng vào thế kỷ 19 với kiến </w:t>
      </w:r>
      <w:r w:rsidRPr="005C527B">
        <w:rPr>
          <w:rFonts w:ascii="Times New Roman" w:hAnsi="Times New Roman"/>
          <w:color w:val="000000" w:themeColor="text1"/>
          <w:sz w:val="26"/>
          <w:szCs w:val="26"/>
          <w:shd w:val="clear" w:color="auto" w:fill="FFFFFF"/>
          <w:lang w:val="vi-VN"/>
        </w:rPr>
        <w:t>trúc</w:t>
      </w:r>
      <w:r w:rsidRPr="007928FF">
        <w:rPr>
          <w:rFonts w:ascii="Times New Roman" w:hAnsi="Times New Roman"/>
          <w:sz w:val="26"/>
          <w:szCs w:val="26"/>
          <w:lang w:val="vi-VN" w:eastAsia="en-AU"/>
        </w:rPr>
        <w:t xml:space="preserve"> Gothic đặc trưng.</w:t>
      </w:r>
    </w:p>
    <w:p w14:paraId="3A34925E" w14:textId="77777777" w:rsidR="00433C62" w:rsidRDefault="00433C62" w:rsidP="00433C62">
      <w:pPr>
        <w:pStyle w:val="ListParagraph"/>
        <w:widowControl w:val="0"/>
        <w:numPr>
          <w:ilvl w:val="0"/>
          <w:numId w:val="3"/>
        </w:numPr>
        <w:jc w:val="both"/>
        <w:rPr>
          <w:rFonts w:ascii="Times New Roman" w:hAnsi="Times New Roman"/>
          <w:b/>
          <w:color w:val="2E74B5" w:themeColor="accent5" w:themeShade="BF"/>
          <w:sz w:val="26"/>
          <w:szCs w:val="26"/>
          <w:shd w:val="clear" w:color="auto" w:fill="FFFFFF"/>
          <w:lang w:val="vi-VN"/>
        </w:rPr>
      </w:pPr>
      <w:r w:rsidRPr="007928FF">
        <w:rPr>
          <w:rFonts w:ascii="Times New Roman" w:hAnsi="Times New Roman"/>
          <w:b/>
          <w:color w:val="2E74B5" w:themeColor="accent5" w:themeShade="BF"/>
          <w:sz w:val="26"/>
          <w:szCs w:val="26"/>
          <w:shd w:val="clear" w:color="auto" w:fill="FFFFFF"/>
          <w:lang w:val="vi-VN"/>
        </w:rPr>
        <w:t xml:space="preserve">Treasure House </w:t>
      </w:r>
    </w:p>
    <w:p w14:paraId="0DDFE3AA" w14:textId="7EAE9667" w:rsidR="00433C62" w:rsidRPr="008C5F1F" w:rsidRDefault="00433C62" w:rsidP="00433C62">
      <w:pPr>
        <w:pStyle w:val="ListParagraph"/>
        <w:widowControl w:val="0"/>
        <w:numPr>
          <w:ilvl w:val="0"/>
          <w:numId w:val="3"/>
        </w:numPr>
        <w:jc w:val="both"/>
        <w:rPr>
          <w:rFonts w:ascii="Times New Roman" w:hAnsi="Times New Roman"/>
          <w:b/>
          <w:color w:val="2E74B5" w:themeColor="accent5" w:themeShade="BF"/>
          <w:sz w:val="26"/>
          <w:szCs w:val="26"/>
          <w:shd w:val="clear" w:color="auto" w:fill="FFFFFF"/>
          <w:lang w:val="vi-VN"/>
        </w:rPr>
      </w:pPr>
      <w:r w:rsidRPr="002B2E25">
        <w:rPr>
          <w:rFonts w:ascii="Times New Roman" w:hAnsi="Times New Roman"/>
          <w:b/>
          <w:color w:val="0070C0"/>
          <w:sz w:val="26"/>
          <w:szCs w:val="26"/>
          <w:lang w:val="vi-VN" w:eastAsia="en-AU"/>
        </w:rPr>
        <w:t>Vườn thực vật Fitzroy</w:t>
      </w:r>
      <w:r w:rsidRPr="00A76466">
        <w:rPr>
          <w:rFonts w:ascii="Times New Roman" w:hAnsi="Times New Roman"/>
          <w:sz w:val="26"/>
          <w:szCs w:val="26"/>
          <w:lang w:val="vi-VN" w:eastAsia="en-AU"/>
        </w:rPr>
        <w:t xml:space="preserve"> - </w:t>
      </w:r>
      <w:r w:rsidR="004531C1" w:rsidRPr="00A76466">
        <w:rPr>
          <w:rFonts w:ascii="Times New Roman" w:hAnsi="Times New Roman"/>
          <w:sz w:val="26"/>
          <w:szCs w:val="26"/>
          <w:lang w:val="vi-VN"/>
        </w:rPr>
        <w:t xml:space="preserve">là khu vườn lịch sử đẹp nhất của thành phố Melbourne. Khu vườn có lịch sử </w:t>
      </w:r>
      <w:r w:rsidR="004531C1" w:rsidRPr="00A76466">
        <w:rPr>
          <w:rFonts w:ascii="Times New Roman" w:eastAsia="Times New Roman" w:hAnsi="Times New Roman"/>
          <w:color w:val="333333"/>
          <w:sz w:val="26"/>
          <w:szCs w:val="26"/>
          <w:shd w:val="clear" w:color="auto" w:fill="FFFFFF"/>
          <w:lang w:val="vi-VN"/>
        </w:rPr>
        <w:t>được xây dựng như một khu bảo tồn vào năm 1848, thiết kế của khu vườn theo kiểu thời kì Victoria cổ điển. Vào mùa xuân, khu vườn trở nên rực rỡ với sự khoe sắc của nhiều loài hoa khác nhau.</w:t>
      </w:r>
    </w:p>
    <w:p w14:paraId="612D971F" w14:textId="77777777" w:rsidR="00433C62" w:rsidRPr="00A76466" w:rsidRDefault="00433C62" w:rsidP="00433C62">
      <w:pPr>
        <w:pStyle w:val="NormalWeb"/>
        <w:shd w:val="clear" w:color="auto" w:fill="FFFFFF"/>
        <w:spacing w:before="0" w:beforeAutospacing="0" w:after="120" w:afterAutospacing="0"/>
        <w:jc w:val="both"/>
        <w:rPr>
          <w:sz w:val="26"/>
          <w:szCs w:val="26"/>
          <w:lang w:val="vi-VN"/>
        </w:rPr>
      </w:pPr>
      <w:r w:rsidRPr="00A76466">
        <w:rPr>
          <w:sz w:val="26"/>
          <w:szCs w:val="26"/>
          <w:lang w:val="vi-VN"/>
        </w:rPr>
        <w:t>Dùng cơm tối tại nhà hàng địa phương. Về khách sạn nhận phòng, nghỉ ngơi.</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129"/>
        <w:gridCol w:w="6951"/>
        <w:gridCol w:w="2410"/>
      </w:tblGrid>
      <w:tr w:rsidR="00433C62" w:rsidRPr="00716896" w14:paraId="6933E16F" w14:textId="77777777" w:rsidTr="008C50C6">
        <w:tc>
          <w:tcPr>
            <w:tcW w:w="1129" w:type="dxa"/>
            <w:shd w:val="clear" w:color="auto" w:fill="2E74B5" w:themeFill="accent5" w:themeFillShade="BF"/>
          </w:tcPr>
          <w:p w14:paraId="181ACDA1" w14:textId="30984394" w:rsidR="00433C62" w:rsidRPr="00716896" w:rsidRDefault="00433C62"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 xml:space="preserve">Ngày </w:t>
            </w:r>
            <w:r w:rsidR="00B22A60">
              <w:rPr>
                <w:rFonts w:ascii="Times New Roman" w:hAnsi="Times New Roman" w:cs="Times New Roman"/>
                <w:b/>
                <w:color w:val="FFFFFF" w:themeColor="background1"/>
                <w:sz w:val="26"/>
                <w:szCs w:val="26"/>
              </w:rPr>
              <w:t>5</w:t>
            </w:r>
            <w:r w:rsidRPr="00716896">
              <w:rPr>
                <w:rFonts w:ascii="Times New Roman" w:hAnsi="Times New Roman" w:cs="Times New Roman"/>
                <w:b/>
                <w:color w:val="FFFFFF" w:themeColor="background1"/>
                <w:sz w:val="26"/>
                <w:szCs w:val="26"/>
                <w:lang w:val="vi-VN"/>
              </w:rPr>
              <w:t>:</w:t>
            </w:r>
          </w:p>
        </w:tc>
        <w:tc>
          <w:tcPr>
            <w:tcW w:w="6951" w:type="dxa"/>
            <w:shd w:val="clear" w:color="auto" w:fill="2E74B5" w:themeFill="accent5" w:themeFillShade="BF"/>
          </w:tcPr>
          <w:p w14:paraId="574F4FF6" w14:textId="3B2AC170" w:rsidR="00433C62" w:rsidRPr="007309F8" w:rsidRDefault="00433C62"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PUFFING BILLY</w:t>
            </w:r>
            <w:r w:rsidR="00563CC2">
              <w:rPr>
                <w:rFonts w:ascii="Times New Roman" w:hAnsi="Times New Roman" w:cs="Times New Roman"/>
                <w:b/>
                <w:color w:val="FFFFFF" w:themeColor="background1"/>
                <w:sz w:val="26"/>
                <w:szCs w:val="26"/>
              </w:rPr>
              <w:t xml:space="preserve"> </w:t>
            </w:r>
            <w:r w:rsidR="007309F8">
              <w:rPr>
                <w:rFonts w:ascii="Times New Roman" w:hAnsi="Times New Roman" w:cs="Times New Roman"/>
                <w:b/>
                <w:color w:val="FFFFFF" w:themeColor="background1"/>
                <w:sz w:val="26"/>
                <w:szCs w:val="26"/>
                <w:lang w:val="vi-VN"/>
              </w:rPr>
              <w:t>/ NÚI TUYẾT MOUNT BULLER</w:t>
            </w:r>
          </w:p>
        </w:tc>
        <w:tc>
          <w:tcPr>
            <w:tcW w:w="2410" w:type="dxa"/>
            <w:shd w:val="clear" w:color="auto" w:fill="2E74B5" w:themeFill="accent5" w:themeFillShade="BF"/>
          </w:tcPr>
          <w:p w14:paraId="18BB6C3B" w14:textId="77777777" w:rsidR="00433C62" w:rsidRPr="00716896" w:rsidRDefault="00433C62" w:rsidP="008C50C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(Ăn sáng, trưa, tối)</w:t>
            </w:r>
          </w:p>
        </w:tc>
      </w:tr>
    </w:tbl>
    <w:p w14:paraId="065C3C8A" w14:textId="398B73E2" w:rsidR="00433C62" w:rsidRPr="00A92D46" w:rsidRDefault="00433C62" w:rsidP="00433C62">
      <w:pPr>
        <w:tabs>
          <w:tab w:val="left" w:pos="1076"/>
        </w:tabs>
        <w:spacing w:before="120" w:line="276" w:lineRule="auto"/>
        <w:jc w:val="both"/>
        <w:rPr>
          <w:rFonts w:ascii="Times New Roman" w:hAnsi="Times New Roman"/>
          <w:color w:val="000000" w:themeColor="text1"/>
          <w:sz w:val="26"/>
          <w:szCs w:val="26"/>
          <w:shd w:val="clear" w:color="auto" w:fill="FFFFFF"/>
        </w:rPr>
      </w:pPr>
      <w:r w:rsidRPr="002325FA">
        <w:rPr>
          <w:rFonts w:ascii="Times New Roman" w:hAnsi="Times New Roman"/>
          <w:b/>
          <w:color w:val="000000" w:themeColor="text1"/>
          <w:sz w:val="26"/>
          <w:szCs w:val="26"/>
          <w:shd w:val="clear" w:color="auto" w:fill="FFFFFF"/>
          <w:lang w:val="vi-VN"/>
        </w:rPr>
        <w:t>Sáng</w:t>
      </w:r>
      <w:r>
        <w:rPr>
          <w:rFonts w:ascii="Times New Roman" w:hAnsi="Times New Roman"/>
          <w:color w:val="000000" w:themeColor="text1"/>
          <w:sz w:val="26"/>
          <w:szCs w:val="26"/>
          <w:shd w:val="clear" w:color="auto" w:fill="FFFFFF"/>
          <w:lang w:val="vi-VN"/>
        </w:rPr>
        <w:t>: Quý khách dùng điểm tâm tại khách sạn.</w:t>
      </w:r>
      <w:r>
        <w:rPr>
          <w:rFonts w:ascii="Times New Roman" w:hAnsi="Times New Roman"/>
          <w:color w:val="000000" w:themeColor="text1"/>
          <w:sz w:val="26"/>
          <w:szCs w:val="26"/>
          <w:shd w:val="clear" w:color="auto" w:fill="FFFFFF"/>
        </w:rPr>
        <w:t xml:space="preserve"> Khởi hành tham quan:</w:t>
      </w:r>
    </w:p>
    <w:p w14:paraId="1B8B2C1D" w14:textId="3D2AD0CE" w:rsidR="00433C62" w:rsidRPr="00A76466" w:rsidRDefault="00433C62" w:rsidP="00433C62">
      <w:pPr>
        <w:pStyle w:val="ListParagraph"/>
        <w:numPr>
          <w:ilvl w:val="0"/>
          <w:numId w:val="13"/>
        </w:numPr>
        <w:rPr>
          <w:rFonts w:ascii="Times New Roman" w:hAnsi="Times New Roman"/>
          <w:sz w:val="26"/>
          <w:szCs w:val="26"/>
          <w:lang w:val="vi-VN"/>
        </w:rPr>
      </w:pPr>
      <w:r w:rsidRPr="00AB3658">
        <w:rPr>
          <w:rFonts w:ascii="Times New Roman" w:hAnsi="Times New Roman"/>
          <w:b/>
          <w:color w:val="2E74B5" w:themeColor="accent5" w:themeShade="BF"/>
          <w:sz w:val="26"/>
          <w:szCs w:val="26"/>
          <w:shd w:val="clear" w:color="auto" w:fill="FFFFFF"/>
          <w:lang w:val="vi-VN"/>
        </w:rPr>
        <w:t>Xe lửa hơi nước: Puffing</w:t>
      </w:r>
      <w:r w:rsidRPr="00AB3658">
        <w:rPr>
          <w:rFonts w:ascii="Times New Roman" w:hAnsi="Times New Roman"/>
          <w:color w:val="2E74B5" w:themeColor="accent5" w:themeShade="BF"/>
          <w:sz w:val="26"/>
          <w:szCs w:val="26"/>
          <w:shd w:val="clear" w:color="auto" w:fill="FFFFFF"/>
          <w:lang w:val="vi-VN"/>
        </w:rPr>
        <w:t xml:space="preserve"> </w:t>
      </w:r>
      <w:r w:rsidRPr="00AB3658">
        <w:rPr>
          <w:rFonts w:ascii="Times New Roman" w:hAnsi="Times New Roman"/>
          <w:b/>
          <w:color w:val="2E74B5" w:themeColor="accent5" w:themeShade="BF"/>
          <w:sz w:val="26"/>
          <w:szCs w:val="26"/>
        </w:rPr>
        <w:t>Billy</w:t>
      </w:r>
      <w:r>
        <w:rPr>
          <w:rFonts w:ascii="Times New Roman" w:hAnsi="Times New Roman"/>
          <w:sz w:val="26"/>
          <w:szCs w:val="26"/>
          <w:lang w:val="vi-VN"/>
        </w:rPr>
        <w:t xml:space="preserve"> - </w:t>
      </w:r>
      <w:r w:rsidRPr="00B05234">
        <w:rPr>
          <w:rFonts w:ascii="Times New Roman" w:hAnsi="Times New Roman"/>
          <w:sz w:val="26"/>
          <w:szCs w:val="26"/>
        </w:rPr>
        <w:t>Hành trình trên tàu Puffing Billy sẽ đưa bạn đi qua dãy Dandenong xanh mướt đẹp huyền diệu của nước Úc trên một đường tàu hơi nước được bảo tồn cực kỳ tốt</w:t>
      </w:r>
      <w:r>
        <w:rPr>
          <w:rFonts w:ascii="Times New Roman" w:hAnsi="Times New Roman"/>
          <w:sz w:val="26"/>
          <w:szCs w:val="26"/>
          <w:lang w:val="vi-VN"/>
        </w:rPr>
        <w:t xml:space="preserve">. Là cơ </w:t>
      </w:r>
      <w:r w:rsidRPr="00A76466">
        <w:rPr>
          <w:rFonts w:ascii="Times New Roman" w:hAnsi="Times New Roman"/>
          <w:sz w:val="26"/>
          <w:szCs w:val="26"/>
          <w:lang w:val="vi-VN"/>
        </w:rPr>
        <w:t>hội tuyệt vời cho bạn một chuyến đi thư giãn và hít thở bầu không khí trong lành khi tàu chạy qua khu rừng nhiệt đới ôn hòa</w:t>
      </w:r>
      <w:r>
        <w:rPr>
          <w:rFonts w:ascii="Times New Roman" w:hAnsi="Times New Roman"/>
          <w:sz w:val="26"/>
          <w:szCs w:val="26"/>
          <w:lang w:val="vi-VN"/>
        </w:rPr>
        <w:t>.</w:t>
      </w:r>
    </w:p>
    <w:p w14:paraId="45280DEE" w14:textId="6654803D" w:rsidR="00433C62" w:rsidRPr="005B72A4" w:rsidRDefault="00433C62" w:rsidP="00433C62">
      <w:pPr>
        <w:pStyle w:val="ListParagraph"/>
        <w:numPr>
          <w:ilvl w:val="0"/>
          <w:numId w:val="13"/>
        </w:numPr>
        <w:rPr>
          <w:rFonts w:ascii="Times New Roman" w:hAnsi="Times New Roman"/>
          <w:sz w:val="26"/>
          <w:szCs w:val="26"/>
        </w:rPr>
      </w:pPr>
      <w:r w:rsidRPr="00AB3658">
        <w:rPr>
          <w:rFonts w:ascii="Times New Roman" w:hAnsi="Times New Roman"/>
          <w:b/>
          <w:color w:val="2E74B5" w:themeColor="accent5" w:themeShade="BF"/>
          <w:sz w:val="26"/>
          <w:szCs w:val="26"/>
          <w:shd w:val="clear" w:color="auto" w:fill="FFFFFF"/>
          <w:lang w:val="vi-VN"/>
        </w:rPr>
        <w:t>Công viên Dangdenong</w:t>
      </w:r>
      <w:r w:rsidRPr="00AB3658">
        <w:rPr>
          <w:rFonts w:ascii="Times New Roman" w:hAnsi="Times New Roman"/>
          <w:color w:val="2E74B5" w:themeColor="accent5" w:themeShade="BF"/>
          <w:sz w:val="26"/>
          <w:szCs w:val="26"/>
          <w:shd w:val="clear" w:color="auto" w:fill="FFFFFF"/>
          <w:lang w:val="vi-VN"/>
        </w:rPr>
        <w:t xml:space="preserve"> </w:t>
      </w:r>
      <w:r w:rsidRPr="00AB3658">
        <w:rPr>
          <w:rFonts w:ascii="Times New Roman" w:hAnsi="Times New Roman"/>
          <w:color w:val="000000" w:themeColor="text1"/>
          <w:sz w:val="26"/>
          <w:szCs w:val="26"/>
          <w:shd w:val="clear" w:color="auto" w:fill="FFFFFF"/>
          <w:lang w:val="vi-VN"/>
        </w:rPr>
        <w:t xml:space="preserve">- </w:t>
      </w:r>
      <w:r w:rsidRPr="00AB3658">
        <w:rPr>
          <w:rFonts w:ascii="Times New Roman" w:hAnsi="Times New Roman"/>
          <w:sz w:val="26"/>
          <w:szCs w:val="26"/>
        </w:rPr>
        <w:t>thuộc bang Victoria cách thành phố Melbourne khoảng 38k</w:t>
      </w:r>
      <w:r>
        <w:rPr>
          <w:rFonts w:ascii="Times New Roman" w:hAnsi="Times New Roman"/>
          <w:sz w:val="26"/>
          <w:szCs w:val="26"/>
          <w:lang w:val="vi-VN"/>
        </w:rPr>
        <w:t>m</w:t>
      </w:r>
      <w:r w:rsidRPr="00AB3658">
        <w:rPr>
          <w:rFonts w:ascii="Times New Roman" w:hAnsi="Times New Roman"/>
          <w:sz w:val="26"/>
          <w:szCs w:val="26"/>
        </w:rPr>
        <w:t>. Với tổng diện tích lên đến 1.900 ha, đây là khu lưu trú và phát triển của rất nhiều loài động thực vật. Nơi sinh sống lý tưởng của nhiều loài chim quý hiếm, cùng rất nhiều chủng loại lan tuyệt đẹp …và cả một hệ sinh thái gần giống với khu rừng cận nhiệt đới.</w:t>
      </w:r>
    </w:p>
    <w:p w14:paraId="2CAB428C" w14:textId="3F2B0D04" w:rsidR="00433C62" w:rsidRDefault="00433C62" w:rsidP="00433C62">
      <w:pPr>
        <w:spacing w:line="276" w:lineRule="auto"/>
        <w:jc w:val="both"/>
        <w:rPr>
          <w:rFonts w:ascii="Times New Roman" w:hAnsi="Times New Roman"/>
          <w:color w:val="000000" w:themeColor="text1"/>
          <w:sz w:val="26"/>
          <w:szCs w:val="26"/>
          <w:shd w:val="clear" w:color="auto" w:fill="FFFFFF"/>
        </w:rPr>
      </w:pPr>
      <w:r w:rsidRPr="002325FA">
        <w:rPr>
          <w:rFonts w:ascii="Times New Roman" w:hAnsi="Times New Roman"/>
          <w:b/>
          <w:color w:val="000000" w:themeColor="text1"/>
          <w:sz w:val="26"/>
          <w:szCs w:val="26"/>
          <w:shd w:val="clear" w:color="auto" w:fill="FFFFFF"/>
          <w:lang w:val="vi-VN"/>
        </w:rPr>
        <w:t>Trưa</w:t>
      </w:r>
      <w:r>
        <w:rPr>
          <w:rFonts w:ascii="Times New Roman" w:hAnsi="Times New Roman"/>
          <w:color w:val="000000" w:themeColor="text1"/>
          <w:sz w:val="26"/>
          <w:szCs w:val="26"/>
          <w:shd w:val="clear" w:color="auto" w:fill="FFFFFF"/>
          <w:lang w:val="vi-VN"/>
        </w:rPr>
        <w:t>: Đoàn dùng cơm trưa và tiếp tục tham quan</w:t>
      </w:r>
      <w:r w:rsidR="00B22A60">
        <w:rPr>
          <w:rFonts w:ascii="Times New Roman" w:hAnsi="Times New Roman"/>
          <w:color w:val="000000" w:themeColor="text1"/>
          <w:sz w:val="26"/>
          <w:szCs w:val="26"/>
          <w:shd w:val="clear" w:color="auto" w:fill="FFFFFF"/>
        </w:rPr>
        <w:t>:</w:t>
      </w:r>
    </w:p>
    <w:p w14:paraId="03E01A7F" w14:textId="7C795B91" w:rsidR="000F2BEB" w:rsidRDefault="000F2BEB" w:rsidP="000F2BEB"/>
    <w:p w14:paraId="47653AF3" w14:textId="62D54E86" w:rsidR="000F2BEB" w:rsidRPr="007309F8" w:rsidRDefault="000F2BEB" w:rsidP="000F2BEB">
      <w:pPr>
        <w:pStyle w:val="ListParagraph"/>
        <w:numPr>
          <w:ilvl w:val="0"/>
          <w:numId w:val="8"/>
        </w:numPr>
        <w:jc w:val="both"/>
        <w:rPr>
          <w:rFonts w:ascii="Times New Roman" w:eastAsia="Times New Roman" w:hAnsi="Times New Roman"/>
          <w:sz w:val="26"/>
          <w:szCs w:val="26"/>
        </w:rPr>
      </w:pPr>
      <w:r w:rsidRPr="002325FA">
        <w:rPr>
          <w:rFonts w:ascii="Times New Roman" w:eastAsia="Times New Roman" w:hAnsi="Times New Roman"/>
          <w:b/>
          <w:color w:val="2E74B5" w:themeColor="accent5" w:themeShade="BF"/>
          <w:sz w:val="26"/>
          <w:szCs w:val="26"/>
          <w:shd w:val="clear" w:color="auto" w:fill="FFFFFF"/>
        </w:rPr>
        <w:t>Maru</w:t>
      </w:r>
      <w:r w:rsidRPr="002325FA">
        <w:rPr>
          <w:rFonts w:ascii="Times New Roman" w:eastAsia="Times New Roman" w:hAnsi="Times New Roman"/>
          <w:b/>
          <w:color w:val="2E74B5" w:themeColor="accent5" w:themeShade="BF"/>
          <w:sz w:val="26"/>
          <w:szCs w:val="26"/>
          <w:shd w:val="clear" w:color="auto" w:fill="FFFFFF"/>
          <w:lang w:val="vi-VN"/>
        </w:rPr>
        <w:t xml:space="preserve"> Koala Park</w:t>
      </w:r>
      <w:r w:rsidRPr="002325FA">
        <w:rPr>
          <w:rFonts w:ascii="Times New Roman" w:eastAsia="Times New Roman" w:hAnsi="Times New Roman"/>
          <w:color w:val="2E74B5" w:themeColor="accent5" w:themeShade="BF"/>
          <w:sz w:val="26"/>
          <w:szCs w:val="26"/>
          <w:shd w:val="clear" w:color="auto" w:fill="FFFFFF"/>
          <w:lang w:val="vi-VN"/>
        </w:rPr>
        <w:t xml:space="preserve"> </w:t>
      </w:r>
      <w:r>
        <w:rPr>
          <w:rFonts w:ascii="Times New Roman" w:eastAsia="Times New Roman" w:hAnsi="Times New Roman"/>
          <w:color w:val="000000"/>
          <w:sz w:val="26"/>
          <w:szCs w:val="26"/>
          <w:shd w:val="clear" w:color="auto" w:fill="FFFFFF"/>
          <w:lang w:val="vi-VN"/>
        </w:rPr>
        <w:t xml:space="preserve">- </w:t>
      </w:r>
      <w:r w:rsidRPr="002325FA">
        <w:rPr>
          <w:rFonts w:ascii="Times New Roman" w:eastAsia="Times New Roman" w:hAnsi="Times New Roman"/>
          <w:color w:val="000000"/>
          <w:sz w:val="26"/>
          <w:szCs w:val="26"/>
          <w:shd w:val="clear" w:color="auto" w:fill="FFFFFF"/>
        </w:rPr>
        <w:t>Đến với công viên du khách có cơ hội đươc trò chuyện thân thiết với những chú gấu koala và cả gia đình nhà chúng, thậm chí còn được tận tay cho chúng ăn. Bên cạnh đó còn có chuột túi kăng-ga-ru, chuột túi wallaby hay những loài thú bạch tạng quý hiếm. Ngoài ra, tại đây còn có loài gấu túi hay quỷ Tasmanian bản địa chỉ có tại Úc.</w:t>
      </w:r>
    </w:p>
    <w:p w14:paraId="3C9B19E0" w14:textId="6DEFF467" w:rsidR="007309F8" w:rsidRDefault="007309F8" w:rsidP="007309F8">
      <w:pPr>
        <w:ind w:left="360"/>
        <w:jc w:val="both"/>
        <w:rPr>
          <w:rFonts w:ascii="Times New Roman" w:hAnsi="Times New Roman" w:cs="Times New Roman"/>
          <w:b/>
          <w:bCs/>
          <w:color w:val="FF0000"/>
          <w:sz w:val="26"/>
          <w:szCs w:val="26"/>
        </w:rPr>
      </w:pPr>
      <w:r w:rsidRPr="007309F8">
        <w:rPr>
          <w:rFonts w:ascii="Times New Roman" w:hAnsi="Times New Roman" w:cs="Times New Roman"/>
          <w:b/>
          <w:bCs/>
          <w:color w:val="FF0000"/>
          <w:sz w:val="26"/>
          <w:szCs w:val="26"/>
        </w:rPr>
        <w:t xml:space="preserve">Từ tháng 06 – 08, mùa đông sẽ áp dụng điểm tham quan Núi tuyết </w:t>
      </w:r>
      <w:proofErr w:type="gramStart"/>
      <w:r w:rsidRPr="007309F8">
        <w:rPr>
          <w:rFonts w:ascii="Times New Roman" w:hAnsi="Times New Roman" w:cs="Times New Roman"/>
          <w:b/>
          <w:bCs/>
          <w:color w:val="FF0000"/>
          <w:sz w:val="26"/>
          <w:szCs w:val="26"/>
        </w:rPr>
        <w:t>( Không</w:t>
      </w:r>
      <w:proofErr w:type="gramEnd"/>
      <w:r w:rsidRPr="007309F8">
        <w:rPr>
          <w:rFonts w:ascii="Times New Roman" w:hAnsi="Times New Roman" w:cs="Times New Roman"/>
          <w:b/>
          <w:bCs/>
          <w:color w:val="FF0000"/>
          <w:sz w:val="26"/>
          <w:szCs w:val="26"/>
        </w:rPr>
        <w:t xml:space="preserve"> đi Puffing Billy, Dandenong, Công viên Maru Koala ).</w:t>
      </w:r>
    </w:p>
    <w:p w14:paraId="29800E3A" w14:textId="77777777" w:rsidR="007309F8" w:rsidRDefault="007309F8" w:rsidP="007309F8">
      <w:pPr>
        <w:ind w:left="360"/>
        <w:jc w:val="both"/>
        <w:rPr>
          <w:rFonts w:ascii="Times New Roman" w:hAnsi="Times New Roman" w:cs="Times New Roman"/>
          <w:b/>
          <w:bCs/>
          <w:color w:val="FF0000"/>
          <w:sz w:val="26"/>
          <w:szCs w:val="26"/>
        </w:rPr>
      </w:pPr>
    </w:p>
    <w:p w14:paraId="4F3414F9" w14:textId="3EE81622" w:rsidR="007309F8" w:rsidRPr="008105D0" w:rsidRDefault="007309F8" w:rsidP="007309F8">
      <w:pPr>
        <w:pStyle w:val="ListParagraph"/>
        <w:numPr>
          <w:ilvl w:val="0"/>
          <w:numId w:val="26"/>
        </w:numPr>
        <w:spacing w:after="0"/>
        <w:contextualSpacing w:val="0"/>
        <w:jc w:val="both"/>
        <w:rPr>
          <w:rFonts w:ascii="Times New Roman" w:hAnsi="Times New Roman"/>
          <w:color w:val="000000" w:themeColor="text1"/>
          <w:sz w:val="26"/>
          <w:szCs w:val="26"/>
          <w:lang w:val="vi-VN" w:eastAsia="en-AU"/>
        </w:rPr>
      </w:pPr>
      <w:r w:rsidRPr="008105D0">
        <w:rPr>
          <w:rFonts w:ascii="Times New Roman" w:hAnsi="Times New Roman"/>
          <w:b/>
          <w:color w:val="0070C0"/>
          <w:sz w:val="26"/>
          <w:szCs w:val="26"/>
          <w:lang w:val="vi-VN" w:eastAsia="en-AU"/>
        </w:rPr>
        <w:t xml:space="preserve">Núi tuyết Mount Buller - </w:t>
      </w:r>
      <w:r w:rsidRPr="008105D0">
        <w:rPr>
          <w:rFonts w:ascii="Times New Roman" w:hAnsi="Times New Roman"/>
          <w:iCs/>
          <w:color w:val="000000" w:themeColor="text1"/>
          <w:sz w:val="26"/>
          <w:szCs w:val="26"/>
          <w:lang w:val="vi-VN" w:eastAsia="en-AU"/>
        </w:rPr>
        <w:t xml:space="preserve">vì tháng </w:t>
      </w:r>
      <w:r>
        <w:rPr>
          <w:rFonts w:ascii="Times New Roman" w:hAnsi="Times New Roman"/>
          <w:iCs/>
          <w:color w:val="000000" w:themeColor="text1"/>
          <w:sz w:val="26"/>
          <w:szCs w:val="26"/>
          <w:lang w:val="vi-VN" w:eastAsia="en-AU"/>
        </w:rPr>
        <w:t xml:space="preserve">6 - </w:t>
      </w:r>
      <w:r w:rsidRPr="008105D0">
        <w:rPr>
          <w:rFonts w:ascii="Times New Roman" w:hAnsi="Times New Roman"/>
          <w:iCs/>
          <w:color w:val="000000" w:themeColor="text1"/>
          <w:sz w:val="26"/>
          <w:szCs w:val="26"/>
          <w:lang w:val="vi-VN" w:eastAsia="en-AU"/>
        </w:rPr>
        <w:t xml:space="preserve">8 về, trong khi cái nóng oi bức của những ngày hè đang thôi thúc những người yêu xê dịch tìm về với biển thì ở phía bên kia Nam Bán Cầu, nước Úc </w:t>
      </w:r>
      <w:r w:rsidRPr="008105D0">
        <w:rPr>
          <w:rFonts w:ascii="Times New Roman" w:hAnsi="Times New Roman"/>
          <w:iCs/>
          <w:color w:val="000000" w:themeColor="text1"/>
          <w:sz w:val="26"/>
          <w:szCs w:val="26"/>
          <w:lang w:val="vi-VN" w:eastAsia="en-AU"/>
        </w:rPr>
        <w:lastRenderedPageBreak/>
        <w:t xml:space="preserve">đang vào mùa đông với tuyết rơi trắng xóa. Một trong những nơi mà bạn có thể ngắm tuyết đẹp nhất và trải nghiệm trò chơi trượt tuyết thú vị nhất chính là ở Melbourne - Núi tuyết Buller. </w:t>
      </w:r>
    </w:p>
    <w:p w14:paraId="1C15715F" w14:textId="77777777" w:rsidR="007309F8" w:rsidRDefault="007309F8" w:rsidP="007309F8">
      <w:pPr>
        <w:pStyle w:val="ListParagraph"/>
        <w:spacing w:after="0"/>
        <w:contextualSpacing w:val="0"/>
        <w:jc w:val="both"/>
        <w:rPr>
          <w:rFonts w:ascii="Times New Roman" w:hAnsi="Times New Roman"/>
          <w:iCs/>
          <w:color w:val="000000" w:themeColor="text1"/>
          <w:sz w:val="26"/>
          <w:szCs w:val="26"/>
          <w:lang w:val="vi-VN" w:eastAsia="en-AU"/>
        </w:rPr>
      </w:pPr>
      <w:r w:rsidRPr="008105D0">
        <w:rPr>
          <w:rFonts w:ascii="Times New Roman" w:hAnsi="Times New Roman"/>
          <w:iCs/>
          <w:color w:val="000000" w:themeColor="text1"/>
          <w:sz w:val="26"/>
          <w:szCs w:val="26"/>
          <w:lang w:val="vi-VN" w:eastAsia="en-AU"/>
        </w:rPr>
        <w:t>Nơi đây có 3 đường trượt từ dễ đến khó, thách thức tài năng của bạn. Vừa trượt tuyết, vừa được ngắm nhìn khung cảnh tuyết phủ trắng xóa đẹp ngỡ ngàng thì thật là một tr</w:t>
      </w:r>
      <w:r>
        <w:rPr>
          <w:rFonts w:ascii="Times New Roman" w:hAnsi="Times New Roman"/>
          <w:iCs/>
          <w:color w:val="000000" w:themeColor="text1"/>
          <w:sz w:val="26"/>
          <w:szCs w:val="26"/>
          <w:lang w:val="vi-VN" w:eastAsia="en-AU"/>
        </w:rPr>
        <w:t>ả</w:t>
      </w:r>
      <w:r w:rsidRPr="008105D0">
        <w:rPr>
          <w:rFonts w:ascii="Times New Roman" w:hAnsi="Times New Roman"/>
          <w:iCs/>
          <w:color w:val="000000" w:themeColor="text1"/>
          <w:sz w:val="26"/>
          <w:szCs w:val="26"/>
          <w:lang w:val="vi-VN" w:eastAsia="en-AU"/>
        </w:rPr>
        <w:t xml:space="preserve">i nghiệm không thể nào quên. </w:t>
      </w:r>
    </w:p>
    <w:p w14:paraId="7DAB05FA" w14:textId="77777777" w:rsidR="007309F8" w:rsidRDefault="007309F8" w:rsidP="007309F8">
      <w:pPr>
        <w:pStyle w:val="ListParagraph"/>
        <w:spacing w:after="0"/>
        <w:contextualSpacing w:val="0"/>
        <w:jc w:val="both"/>
        <w:rPr>
          <w:rFonts w:ascii="Times New Roman" w:hAnsi="Times New Roman"/>
          <w:iCs/>
          <w:color w:val="000000" w:themeColor="text1"/>
          <w:sz w:val="26"/>
          <w:szCs w:val="26"/>
          <w:lang w:val="vi-VN" w:eastAsia="en-AU"/>
        </w:rPr>
      </w:pPr>
      <w:r w:rsidRPr="008105D0">
        <w:rPr>
          <w:rFonts w:ascii="Times New Roman" w:hAnsi="Times New Roman"/>
          <w:iCs/>
          <w:color w:val="000000" w:themeColor="text1"/>
          <w:sz w:val="26"/>
          <w:szCs w:val="26"/>
          <w:lang w:val="vi-VN" w:eastAsia="en-AU"/>
        </w:rPr>
        <w:t xml:space="preserve">Bên cạnh đó, </w:t>
      </w:r>
      <w:r>
        <w:rPr>
          <w:rFonts w:ascii="Times New Roman" w:hAnsi="Times New Roman"/>
          <w:iCs/>
          <w:color w:val="000000" w:themeColor="text1"/>
          <w:sz w:val="26"/>
          <w:szCs w:val="26"/>
          <w:lang w:val="vi-VN" w:eastAsia="en-AU"/>
        </w:rPr>
        <w:t>Quý khách</w:t>
      </w:r>
      <w:r w:rsidRPr="008105D0">
        <w:rPr>
          <w:rFonts w:ascii="Times New Roman" w:hAnsi="Times New Roman"/>
          <w:iCs/>
          <w:color w:val="000000" w:themeColor="text1"/>
          <w:sz w:val="26"/>
          <w:szCs w:val="26"/>
          <w:lang w:val="vi-VN" w:eastAsia="en-AU"/>
        </w:rPr>
        <w:t xml:space="preserve"> còn được tự do mua sắm và thưởng thức một bữa ăn với Fish and Chips, đặc sản nổi tiếng của người dân Úc. </w:t>
      </w:r>
    </w:p>
    <w:p w14:paraId="567C8C02" w14:textId="4C7C2C9D" w:rsidR="007309F8" w:rsidRPr="00A76466" w:rsidRDefault="007309F8" w:rsidP="007309F8">
      <w:pPr>
        <w:jc w:val="both"/>
        <w:rPr>
          <w:rFonts w:ascii="Times New Roman" w:eastAsia="Times New Roman" w:hAnsi="Times New Roman"/>
          <w:sz w:val="26"/>
          <w:szCs w:val="26"/>
          <w:lang w:val="vi-VN"/>
        </w:rPr>
      </w:pPr>
    </w:p>
    <w:p w14:paraId="0C21CE28" w14:textId="73437663" w:rsidR="005A6B2F" w:rsidRPr="00A76466" w:rsidRDefault="00433C62" w:rsidP="00F5184F">
      <w:pPr>
        <w:spacing w:after="120"/>
        <w:jc w:val="both"/>
        <w:rPr>
          <w:rFonts w:ascii="Times New Roman" w:eastAsia="Times New Roman" w:hAnsi="Times New Roman"/>
          <w:color w:val="000000"/>
          <w:sz w:val="26"/>
          <w:szCs w:val="26"/>
          <w:shd w:val="clear" w:color="auto" w:fill="FFFFFF"/>
          <w:lang w:val="vi-VN"/>
        </w:rPr>
      </w:pPr>
      <w:r w:rsidRPr="00A76466">
        <w:rPr>
          <w:rFonts w:ascii="Times New Roman" w:eastAsia="Times New Roman" w:hAnsi="Times New Roman"/>
          <w:b/>
          <w:color w:val="000000"/>
          <w:sz w:val="26"/>
          <w:szCs w:val="26"/>
          <w:shd w:val="clear" w:color="auto" w:fill="FFFFFF"/>
          <w:lang w:val="vi-VN"/>
        </w:rPr>
        <w:t>Tối:</w:t>
      </w:r>
      <w:r w:rsidRPr="00A76466">
        <w:rPr>
          <w:rFonts w:ascii="Times New Roman" w:eastAsia="Times New Roman" w:hAnsi="Times New Roman"/>
          <w:color w:val="000000"/>
          <w:sz w:val="26"/>
          <w:szCs w:val="26"/>
          <w:shd w:val="clear" w:color="auto" w:fill="FFFFFF"/>
          <w:lang w:val="vi-VN"/>
        </w:rPr>
        <w:t xml:space="preserve"> Đoàn dùng cơm t</w:t>
      </w:r>
      <w:r w:rsidR="00B612AB" w:rsidRPr="00A76466">
        <w:rPr>
          <w:rFonts w:ascii="Times New Roman" w:eastAsia="Times New Roman" w:hAnsi="Times New Roman"/>
          <w:color w:val="000000"/>
          <w:sz w:val="26"/>
          <w:szCs w:val="26"/>
          <w:shd w:val="clear" w:color="auto" w:fill="FFFFFF"/>
          <w:lang w:val="vi-VN"/>
        </w:rPr>
        <w:t>ố</w:t>
      </w:r>
      <w:r w:rsidRPr="00A76466">
        <w:rPr>
          <w:rFonts w:ascii="Times New Roman" w:eastAsia="Times New Roman" w:hAnsi="Times New Roman"/>
          <w:color w:val="000000"/>
          <w:sz w:val="26"/>
          <w:szCs w:val="26"/>
          <w:shd w:val="clear" w:color="auto" w:fill="FFFFFF"/>
          <w:lang w:val="vi-VN"/>
        </w:rPr>
        <w:t xml:space="preserve">i </w:t>
      </w:r>
      <w:r w:rsidR="00F5184F" w:rsidRPr="00A76466">
        <w:rPr>
          <w:rFonts w:ascii="Times New Roman" w:eastAsia="Times New Roman" w:hAnsi="Times New Roman"/>
          <w:color w:val="000000"/>
          <w:sz w:val="26"/>
          <w:szCs w:val="26"/>
          <w:shd w:val="clear" w:color="auto" w:fill="FFFFFF"/>
          <w:lang w:val="vi-VN"/>
        </w:rPr>
        <w:t xml:space="preserve">tại nhà hàng địa phương. Về khách sạn nghỉ ngơi.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418"/>
        <w:gridCol w:w="6662"/>
        <w:gridCol w:w="2410"/>
      </w:tblGrid>
      <w:tr w:rsidR="008B2AC2" w:rsidRPr="00716896" w14:paraId="0ADAC5F0" w14:textId="77777777" w:rsidTr="009E019F">
        <w:tc>
          <w:tcPr>
            <w:tcW w:w="1418" w:type="dxa"/>
            <w:shd w:val="clear" w:color="auto" w:fill="2E74B5" w:themeFill="accent5" w:themeFillShade="BF"/>
          </w:tcPr>
          <w:p w14:paraId="67DBBB50" w14:textId="5F82D78D" w:rsidR="008B2AC2" w:rsidRPr="00716896" w:rsidRDefault="008B2AC2" w:rsidP="00DC708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 xml:space="preserve">Ngày </w:t>
            </w:r>
            <w:r w:rsidR="00F5184F">
              <w:rPr>
                <w:rFonts w:ascii="Times New Roman" w:hAnsi="Times New Roman" w:cs="Times New Roman"/>
                <w:b/>
                <w:color w:val="FFFFFF" w:themeColor="background1"/>
                <w:sz w:val="26"/>
                <w:szCs w:val="26"/>
              </w:rPr>
              <w:t>6</w:t>
            </w:r>
            <w:r w:rsidR="009E019F">
              <w:rPr>
                <w:rFonts w:ascii="Times New Roman" w:hAnsi="Times New Roman" w:cs="Times New Roman"/>
                <w:b/>
                <w:color w:val="FFFFFF" w:themeColor="background1"/>
                <w:sz w:val="26"/>
                <w:szCs w:val="26"/>
                <w:lang w:val="vi-VN"/>
              </w:rPr>
              <w:t>+7</w:t>
            </w:r>
            <w:r w:rsidRPr="00716896">
              <w:rPr>
                <w:rFonts w:ascii="Times New Roman" w:hAnsi="Times New Roman" w:cs="Times New Roman"/>
                <w:b/>
                <w:color w:val="FFFFFF" w:themeColor="background1"/>
                <w:sz w:val="26"/>
                <w:szCs w:val="26"/>
                <w:lang w:val="vi-VN"/>
              </w:rPr>
              <w:t>:</w:t>
            </w:r>
          </w:p>
        </w:tc>
        <w:tc>
          <w:tcPr>
            <w:tcW w:w="6662" w:type="dxa"/>
            <w:shd w:val="clear" w:color="auto" w:fill="2E74B5" w:themeFill="accent5" w:themeFillShade="BF"/>
          </w:tcPr>
          <w:p w14:paraId="73ADCD04" w14:textId="665F0407" w:rsidR="008B2AC2" w:rsidRPr="009E019F" w:rsidRDefault="008B2AC2" w:rsidP="009E019F">
            <w:pPr>
              <w:tabs>
                <w:tab w:val="left" w:pos="5265"/>
              </w:tabs>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BALLARAT</w:t>
            </w:r>
            <w:r w:rsidR="00637384">
              <w:rPr>
                <w:rFonts w:ascii="Times New Roman" w:hAnsi="Times New Roman" w:cs="Times New Roman"/>
                <w:b/>
                <w:color w:val="FFFFFF" w:themeColor="background1"/>
                <w:sz w:val="26"/>
                <w:szCs w:val="26"/>
              </w:rPr>
              <w:t xml:space="preserve"> </w:t>
            </w:r>
            <w:r w:rsidR="009160F6">
              <w:rPr>
                <w:rFonts w:ascii="Times New Roman" w:hAnsi="Times New Roman" w:cs="Times New Roman"/>
                <w:b/>
                <w:color w:val="FFFFFF" w:themeColor="background1"/>
                <w:sz w:val="26"/>
                <w:szCs w:val="26"/>
              </w:rPr>
              <w:t>– HÁI TRÁI CÂ</w:t>
            </w:r>
            <w:r w:rsidR="009E019F">
              <w:rPr>
                <w:rFonts w:ascii="Times New Roman" w:hAnsi="Times New Roman" w:cs="Times New Roman"/>
                <w:b/>
                <w:color w:val="FFFFFF" w:themeColor="background1"/>
                <w:sz w:val="26"/>
                <w:szCs w:val="26"/>
                <w:lang w:val="vi-VN"/>
              </w:rPr>
              <w:t>Y</w:t>
            </w:r>
          </w:p>
        </w:tc>
        <w:tc>
          <w:tcPr>
            <w:tcW w:w="2410" w:type="dxa"/>
            <w:shd w:val="clear" w:color="auto" w:fill="2E74B5" w:themeFill="accent5" w:themeFillShade="BF"/>
          </w:tcPr>
          <w:p w14:paraId="6D9F144D" w14:textId="5E88CD48" w:rsidR="008B2AC2" w:rsidRPr="00716896" w:rsidRDefault="008B2AC2" w:rsidP="00DC7086">
            <w:pPr>
              <w:spacing w:line="276" w:lineRule="auto"/>
              <w:jc w:val="both"/>
              <w:rPr>
                <w:rFonts w:ascii="Times New Roman" w:hAnsi="Times New Roman" w:cs="Times New Roman"/>
                <w:b/>
                <w:color w:val="FFFFFF" w:themeColor="background1"/>
                <w:sz w:val="26"/>
                <w:szCs w:val="26"/>
                <w:lang w:val="vi-VN"/>
              </w:rPr>
            </w:pPr>
            <w:r w:rsidRPr="00716896">
              <w:rPr>
                <w:rFonts w:ascii="Times New Roman" w:hAnsi="Times New Roman" w:cs="Times New Roman"/>
                <w:b/>
                <w:color w:val="FFFFFF" w:themeColor="background1"/>
                <w:sz w:val="26"/>
                <w:szCs w:val="26"/>
                <w:lang w:val="vi-VN"/>
              </w:rPr>
              <w:t>(Ăn sáng, trưa, tối)</w:t>
            </w:r>
          </w:p>
        </w:tc>
      </w:tr>
    </w:tbl>
    <w:p w14:paraId="05E83453" w14:textId="6CA712E8" w:rsidR="008B2AC2" w:rsidRPr="00020848" w:rsidRDefault="008B2AC2" w:rsidP="005C527B">
      <w:pPr>
        <w:tabs>
          <w:tab w:val="left" w:pos="1076"/>
        </w:tabs>
        <w:spacing w:before="120" w:line="276" w:lineRule="auto"/>
        <w:jc w:val="both"/>
        <w:rPr>
          <w:rFonts w:ascii="Times New Roman" w:hAnsi="Times New Roman"/>
          <w:color w:val="000000" w:themeColor="text1"/>
          <w:sz w:val="26"/>
          <w:szCs w:val="26"/>
          <w:shd w:val="clear" w:color="auto" w:fill="FFFFFF"/>
        </w:rPr>
      </w:pPr>
      <w:r w:rsidRPr="005401B4">
        <w:rPr>
          <w:rFonts w:ascii="Times New Roman" w:hAnsi="Times New Roman"/>
          <w:b/>
          <w:color w:val="000000" w:themeColor="text1"/>
          <w:sz w:val="26"/>
          <w:szCs w:val="26"/>
          <w:shd w:val="clear" w:color="auto" w:fill="FFFFFF"/>
          <w:lang w:val="vi-VN"/>
        </w:rPr>
        <w:t>Sáng:</w:t>
      </w:r>
      <w:r>
        <w:rPr>
          <w:rFonts w:ascii="Times New Roman" w:hAnsi="Times New Roman"/>
          <w:color w:val="000000" w:themeColor="text1"/>
          <w:sz w:val="26"/>
          <w:szCs w:val="26"/>
          <w:shd w:val="clear" w:color="auto" w:fill="FFFFFF"/>
          <w:lang w:val="vi-VN"/>
        </w:rPr>
        <w:t xml:space="preserve"> Sau khi dùng bữa sáng, đoàn khởi hành đến Thị trấn Ballarat</w:t>
      </w:r>
      <w:r w:rsidR="00020848">
        <w:rPr>
          <w:rFonts w:ascii="Times New Roman" w:hAnsi="Times New Roman"/>
          <w:color w:val="000000" w:themeColor="text1"/>
          <w:sz w:val="26"/>
          <w:szCs w:val="26"/>
          <w:shd w:val="clear" w:color="auto" w:fill="FFFFFF"/>
        </w:rPr>
        <w:t>:</w:t>
      </w:r>
    </w:p>
    <w:p w14:paraId="2A7F5AFD" w14:textId="043526BE" w:rsidR="0091437D" w:rsidRPr="00FA17E0" w:rsidRDefault="00577C86" w:rsidP="00577C86">
      <w:pPr>
        <w:pStyle w:val="ListParagraph"/>
        <w:numPr>
          <w:ilvl w:val="0"/>
          <w:numId w:val="25"/>
        </w:numPr>
        <w:shd w:val="clear" w:color="auto" w:fill="FFFFFF"/>
        <w:spacing w:after="0"/>
        <w:ind w:left="709" w:right="231" w:hanging="283"/>
        <w:jc w:val="both"/>
        <w:rPr>
          <w:rFonts w:ascii="Times New Roman" w:hAnsi="Times New Roman"/>
          <w:b/>
          <w:color w:val="0070C0"/>
          <w:sz w:val="26"/>
          <w:szCs w:val="26"/>
          <w:lang w:val="vi-VN" w:eastAsia="en-AU"/>
        </w:rPr>
      </w:pPr>
      <w:r w:rsidRPr="00577C86">
        <w:rPr>
          <w:rFonts w:asciiTheme="majorHAnsi" w:eastAsia="Times New Roman" w:hAnsiTheme="majorHAnsi" w:cstheme="majorHAnsi"/>
          <w:b/>
          <w:bCs/>
          <w:color w:val="0070C0"/>
          <w:sz w:val="26"/>
          <w:szCs w:val="26"/>
          <w:lang w:val="vi-VN" w:eastAsia="en-AU"/>
        </w:rPr>
        <w:t xml:space="preserve"> </w:t>
      </w:r>
      <w:r w:rsidRPr="00577C86">
        <w:rPr>
          <w:rFonts w:ascii="Times New Roman" w:hAnsi="Times New Roman"/>
          <w:b/>
          <w:color w:val="2E74B5" w:themeColor="accent5" w:themeShade="BF"/>
          <w:sz w:val="25"/>
          <w:szCs w:val="25"/>
          <w:lang w:val="vi-VN"/>
        </w:rPr>
        <w:t xml:space="preserve">Thị trấn Ballarrat </w:t>
      </w:r>
      <w:r w:rsidRPr="00577C86">
        <w:rPr>
          <w:rFonts w:ascii="Times New Roman" w:eastAsia="Times New Roman" w:hAnsi="Times New Roman"/>
          <w:color w:val="000000"/>
          <w:sz w:val="26"/>
          <w:szCs w:val="26"/>
          <w:shd w:val="clear" w:color="auto" w:fill="FFFFFF"/>
        </w:rPr>
        <w:t>là nơi phong trào đào vàng của Victoria khởi phát. Nơi này có lịch sử từ năm 1838, khi một người nhập cư đến cắm đất tại bờ biển Black Swamps, và từ đó hình thành một thị trấn nhỏ. Đến năm 1851, tiếng gọi của vàng đã phá tan bầu không khí yên tĩnh của thị trấn này, và chỉ trong vòng vài tháng nhiều ngàn người đã đổ xô đến đây để tìm vàng. Sự bùng nổ dân số đã giúp cho vùng này công bố là một thị trấn vào năm 1852. Ngày nay, Ballarat lại trở về với không khí yên tĩnh thuở nào</w:t>
      </w:r>
      <w:r w:rsidR="00FA17E0">
        <w:rPr>
          <w:rFonts w:ascii="Times New Roman" w:eastAsia="Times New Roman" w:hAnsi="Times New Roman"/>
          <w:color w:val="000000"/>
          <w:sz w:val="26"/>
          <w:szCs w:val="26"/>
          <w:shd w:val="clear" w:color="auto" w:fill="FFFFFF"/>
        </w:rPr>
        <w:t>.</w:t>
      </w:r>
    </w:p>
    <w:p w14:paraId="5F18182C" w14:textId="72E7970C" w:rsidR="00FA17E0" w:rsidRPr="00A76466" w:rsidRDefault="00FA17E0" w:rsidP="00FA17E0">
      <w:pPr>
        <w:pStyle w:val="ListParagraph"/>
        <w:shd w:val="clear" w:color="auto" w:fill="FFFFFF"/>
        <w:spacing w:after="0"/>
        <w:ind w:left="709" w:right="231"/>
        <w:jc w:val="both"/>
        <w:rPr>
          <w:rFonts w:ascii="Times New Roman" w:eastAsia="Times New Roman" w:hAnsi="Times New Roman"/>
          <w:color w:val="000000"/>
          <w:sz w:val="26"/>
          <w:szCs w:val="26"/>
          <w:shd w:val="clear" w:color="auto" w:fill="FFFFFF"/>
          <w:lang w:val="vi-VN"/>
        </w:rPr>
      </w:pPr>
      <w:r w:rsidRPr="00A76466">
        <w:rPr>
          <w:rFonts w:ascii="Times New Roman" w:eastAsia="Times New Roman" w:hAnsi="Times New Roman"/>
          <w:color w:val="000000"/>
          <w:sz w:val="26"/>
          <w:szCs w:val="26"/>
          <w:shd w:val="clear" w:color="auto" w:fill="FFFFFF"/>
          <w:lang w:val="vi-VN"/>
        </w:rPr>
        <w:t>Trên đường di chuyển, Quý khách còn có thể đắm chìm với khung cảnh cánh đồng hoa khoe sắc 2 bên đường khi mùa xuân tới.</w:t>
      </w:r>
    </w:p>
    <w:p w14:paraId="0655DAB8" w14:textId="6204E212" w:rsidR="00577C86" w:rsidRPr="0091437D" w:rsidRDefault="0091437D" w:rsidP="0091437D">
      <w:pPr>
        <w:shd w:val="clear" w:color="auto" w:fill="FFFFFF"/>
        <w:ind w:right="231"/>
        <w:jc w:val="both"/>
        <w:rPr>
          <w:rFonts w:ascii="Times New Roman" w:eastAsia="Times New Roman" w:hAnsi="Times New Roman" w:cs="Times New Roman"/>
          <w:color w:val="000000"/>
          <w:sz w:val="26"/>
          <w:szCs w:val="26"/>
          <w:shd w:val="clear" w:color="auto" w:fill="FFFFFF"/>
        </w:rPr>
      </w:pPr>
      <w:r w:rsidRPr="00A76466">
        <w:rPr>
          <w:rFonts w:ascii="Times New Roman" w:eastAsia="Times New Roman" w:hAnsi="Times New Roman" w:cs="Times New Roman"/>
          <w:color w:val="000000"/>
          <w:sz w:val="26"/>
          <w:szCs w:val="26"/>
          <w:shd w:val="clear" w:color="auto" w:fill="FFFFFF"/>
          <w:lang w:val="vi-VN"/>
        </w:rPr>
        <w:t xml:space="preserve">Dùng bữa trưa tại nhà hàng địa phương. </w:t>
      </w:r>
      <w:r w:rsidR="007B56B7">
        <w:rPr>
          <w:rFonts w:ascii="Times New Roman" w:eastAsia="Times New Roman" w:hAnsi="Times New Roman" w:cs="Times New Roman"/>
          <w:color w:val="000000"/>
          <w:sz w:val="26"/>
          <w:szCs w:val="26"/>
          <w:shd w:val="clear" w:color="auto" w:fill="FFFFFF"/>
        </w:rPr>
        <w:t>Tiếp tục hành trình:</w:t>
      </w:r>
    </w:p>
    <w:p w14:paraId="6338D8DC" w14:textId="71A1DB96" w:rsidR="006D48BE" w:rsidRPr="0091437D" w:rsidRDefault="00577C86" w:rsidP="00750CF5">
      <w:pPr>
        <w:pStyle w:val="ListParagraph"/>
        <w:numPr>
          <w:ilvl w:val="0"/>
          <w:numId w:val="8"/>
        </w:numPr>
        <w:tabs>
          <w:tab w:val="left" w:pos="1076"/>
        </w:tabs>
        <w:spacing w:after="120"/>
        <w:jc w:val="both"/>
        <w:rPr>
          <w:sz w:val="26"/>
          <w:szCs w:val="26"/>
        </w:rPr>
      </w:pPr>
      <w:r w:rsidRPr="0091437D">
        <w:rPr>
          <w:rFonts w:ascii="Times New Roman" w:hAnsi="Times New Roman"/>
          <w:b/>
          <w:color w:val="2E74B5" w:themeColor="accent5" w:themeShade="BF"/>
          <w:sz w:val="25"/>
          <w:szCs w:val="25"/>
          <w:lang w:val="vi-VN"/>
        </w:rPr>
        <w:t>Quý khách tự do mua sắm tại khu DFO</w:t>
      </w:r>
      <w:r w:rsidRPr="0091437D">
        <w:rPr>
          <w:rFonts w:ascii="Times New Roman" w:hAnsi="Times New Roman"/>
          <w:color w:val="2E74B5" w:themeColor="accent5" w:themeShade="BF"/>
          <w:sz w:val="25"/>
          <w:szCs w:val="25"/>
          <w:lang w:val="vi-VN"/>
        </w:rPr>
        <w:t xml:space="preserve"> </w:t>
      </w:r>
      <w:r w:rsidRPr="0091437D">
        <w:rPr>
          <w:rFonts w:ascii="Times New Roman" w:hAnsi="Times New Roman"/>
          <w:color w:val="000000" w:themeColor="text1"/>
          <w:sz w:val="25"/>
          <w:szCs w:val="25"/>
          <w:lang w:val="vi-VN"/>
        </w:rPr>
        <w:t xml:space="preserve">– </w:t>
      </w:r>
      <w:r w:rsidR="006D48BE" w:rsidRPr="0091437D">
        <w:rPr>
          <w:rFonts w:ascii="Times New Roman" w:eastAsia="Times New Roman" w:hAnsi="Times New Roman"/>
          <w:color w:val="000000"/>
          <w:sz w:val="26"/>
          <w:szCs w:val="26"/>
          <w:shd w:val="clear" w:color="auto" w:fill="FFFFFF"/>
        </w:rPr>
        <w:t xml:space="preserve">Tất cả các cửa hàng bán trực tiếp, những mặt hàng ở đây không qua đại lý hay phân phối nên giá rất rẻ. Trung tâm không chỉ đáp ứng nhu cầu của những người yêu thích thời trang mà con là nơi cung cấp những vật phẩm trang trí nhà cửa hay nguyên liệu để làm nên bữa ăn </w:t>
      </w:r>
      <w:proofErr w:type="gramStart"/>
      <w:r w:rsidR="006D48BE" w:rsidRPr="0091437D">
        <w:rPr>
          <w:rFonts w:ascii="Times New Roman" w:eastAsia="Times New Roman" w:hAnsi="Times New Roman"/>
          <w:color w:val="000000"/>
          <w:sz w:val="26"/>
          <w:szCs w:val="26"/>
          <w:shd w:val="clear" w:color="auto" w:fill="FFFFFF"/>
        </w:rPr>
        <w:t>ngon,…</w:t>
      </w:r>
      <w:proofErr w:type="gramEnd"/>
      <w:r w:rsidR="006D48BE" w:rsidRPr="0091437D">
        <w:rPr>
          <w:rFonts w:asciiTheme="majorHAnsi" w:eastAsia="Times New Roman" w:hAnsiTheme="majorHAnsi" w:cstheme="majorHAnsi"/>
          <w:b/>
          <w:sz w:val="28"/>
          <w:szCs w:val="28"/>
          <w:lang w:val="vi-VN" w:eastAsia="en-AU"/>
        </w:rPr>
        <w:t xml:space="preserve"> </w:t>
      </w:r>
    </w:p>
    <w:p w14:paraId="50A36B56" w14:textId="7FD89C7E" w:rsidR="00533536" w:rsidRPr="009E019F" w:rsidRDefault="009E019F" w:rsidP="00CF055C">
      <w:pPr>
        <w:tabs>
          <w:tab w:val="left" w:pos="1076"/>
        </w:tabs>
        <w:spacing w:after="120" w:line="276" w:lineRule="auto"/>
        <w:jc w:val="both"/>
        <w:rPr>
          <w:rFonts w:ascii="Times New Roman" w:hAnsi="Times New Roman"/>
          <w:b/>
          <w:color w:val="000000" w:themeColor="text1"/>
          <w:sz w:val="26"/>
          <w:szCs w:val="26"/>
          <w:shd w:val="clear" w:color="auto" w:fill="FFFFFF"/>
          <w:lang w:val="vi-VN"/>
        </w:rPr>
      </w:pPr>
      <w:r w:rsidRPr="009E019F">
        <w:rPr>
          <w:rFonts w:ascii="Times New Roman" w:hAnsi="Times New Roman"/>
          <w:bCs/>
          <w:color w:val="000000" w:themeColor="text1"/>
          <w:sz w:val="26"/>
          <w:szCs w:val="26"/>
          <w:shd w:val="clear" w:color="auto" w:fill="FFFFFF"/>
          <w:lang w:val="vi-VN"/>
        </w:rPr>
        <w:t xml:space="preserve">Dùng bữa tối tại nhà hàng địa phương. </w:t>
      </w:r>
      <w:r w:rsidR="00FE3B23" w:rsidRPr="00A76466">
        <w:rPr>
          <w:rFonts w:ascii="Times New Roman" w:hAnsi="Times New Roman"/>
          <w:bCs/>
          <w:color w:val="000000" w:themeColor="text1"/>
          <w:sz w:val="26"/>
          <w:szCs w:val="26"/>
          <w:shd w:val="clear" w:color="auto" w:fill="FFFFFF"/>
          <w:lang w:val="vi-VN"/>
        </w:rPr>
        <w:t xml:space="preserve">Sau </w:t>
      </w:r>
      <w:r w:rsidR="00FE3B23" w:rsidRPr="00A76466">
        <w:rPr>
          <w:rFonts w:ascii="Times New Roman" w:hAnsi="Times New Roman"/>
          <w:color w:val="000000" w:themeColor="text1"/>
          <w:sz w:val="26"/>
          <w:szCs w:val="26"/>
          <w:shd w:val="clear" w:color="auto" w:fill="FFFFFF"/>
          <w:lang w:val="vi-VN"/>
        </w:rPr>
        <w:t>đó, di chuyển ra sân bay, làm thủ tục đáp chuyến bay về Việt Nam.</w:t>
      </w:r>
      <w:r w:rsidR="00533536" w:rsidRPr="00A76466">
        <w:rPr>
          <w:rFonts w:ascii="Times New Roman" w:hAnsi="Times New Roman"/>
          <w:color w:val="000000" w:themeColor="text1"/>
          <w:sz w:val="26"/>
          <w:szCs w:val="26"/>
          <w:shd w:val="clear" w:color="auto" w:fill="FFFFFF"/>
          <w:lang w:val="vi-VN"/>
        </w:rPr>
        <w:t xml:space="preserve"> </w:t>
      </w:r>
      <w:r w:rsidR="00533536" w:rsidRPr="00A76466">
        <w:rPr>
          <w:rFonts w:ascii="Times New Roman" w:hAnsi="Times New Roman"/>
          <w:color w:val="000000" w:themeColor="text1"/>
          <w:sz w:val="25"/>
          <w:szCs w:val="25"/>
          <w:lang w:val="vi-VN"/>
        </w:rPr>
        <w:t xml:space="preserve">Chuyến bay: </w:t>
      </w:r>
      <w:r w:rsidR="00533536" w:rsidRPr="00533536">
        <w:rPr>
          <w:rFonts w:ascii="Times New Roman" w:eastAsia="Calibri" w:hAnsi="Times New Roman" w:cs="Times New Roman"/>
          <w:b/>
          <w:color w:val="2E74B5" w:themeColor="accent5" w:themeShade="BF"/>
          <w:sz w:val="25"/>
          <w:szCs w:val="25"/>
          <w:lang w:val="vi-VN"/>
        </w:rPr>
        <w:t xml:space="preserve">MELSGN </w:t>
      </w:r>
      <w:r w:rsidR="00AD026A" w:rsidRPr="00A76466">
        <w:rPr>
          <w:rFonts w:ascii="Times New Roman" w:eastAsia="Calibri" w:hAnsi="Times New Roman" w:cs="Times New Roman"/>
          <w:b/>
          <w:color w:val="2E74B5" w:themeColor="accent5" w:themeShade="BF"/>
          <w:sz w:val="25"/>
          <w:szCs w:val="25"/>
          <w:lang w:val="vi-VN"/>
        </w:rPr>
        <w:t>VJ082</w:t>
      </w:r>
      <w:r w:rsidR="00533536" w:rsidRPr="00533536">
        <w:rPr>
          <w:rFonts w:ascii="Times New Roman" w:eastAsia="Calibri" w:hAnsi="Times New Roman" w:cs="Times New Roman"/>
          <w:b/>
          <w:color w:val="2E74B5" w:themeColor="accent5" w:themeShade="BF"/>
          <w:sz w:val="25"/>
          <w:szCs w:val="25"/>
          <w:lang w:val="vi-VN"/>
        </w:rPr>
        <w:t xml:space="preserve">  </w:t>
      </w:r>
      <w:r w:rsidR="00377E94" w:rsidRPr="00A76466">
        <w:rPr>
          <w:rFonts w:ascii="Times New Roman" w:eastAsia="Calibri" w:hAnsi="Times New Roman" w:cs="Times New Roman"/>
          <w:b/>
          <w:color w:val="2E74B5" w:themeColor="accent5" w:themeShade="BF"/>
          <w:sz w:val="25"/>
          <w:szCs w:val="25"/>
          <w:lang w:val="vi-VN"/>
        </w:rPr>
        <w:t>01</w:t>
      </w:r>
      <w:r w:rsidR="00533536" w:rsidRPr="00533536">
        <w:rPr>
          <w:rFonts w:ascii="Times New Roman" w:eastAsia="Calibri" w:hAnsi="Times New Roman" w:cs="Times New Roman"/>
          <w:b/>
          <w:color w:val="2E74B5" w:themeColor="accent5" w:themeShade="BF"/>
          <w:sz w:val="25"/>
          <w:szCs w:val="25"/>
          <w:lang w:val="vi-VN"/>
        </w:rPr>
        <w:t>:</w:t>
      </w:r>
      <w:r w:rsidR="00AD026A" w:rsidRPr="00A76466">
        <w:rPr>
          <w:rFonts w:ascii="Times New Roman" w:eastAsia="Calibri" w:hAnsi="Times New Roman" w:cs="Times New Roman"/>
          <w:b/>
          <w:color w:val="2E74B5" w:themeColor="accent5" w:themeShade="BF"/>
          <w:sz w:val="25"/>
          <w:szCs w:val="25"/>
          <w:lang w:val="vi-VN"/>
        </w:rPr>
        <w:t>30</w:t>
      </w:r>
      <w:r w:rsidR="00533536" w:rsidRPr="00533536">
        <w:rPr>
          <w:rFonts w:ascii="Times New Roman" w:eastAsia="Calibri" w:hAnsi="Times New Roman" w:cs="Times New Roman"/>
          <w:b/>
          <w:color w:val="2E74B5" w:themeColor="accent5" w:themeShade="BF"/>
          <w:sz w:val="25"/>
          <w:szCs w:val="25"/>
          <w:lang w:val="vi-VN"/>
        </w:rPr>
        <w:t xml:space="preserve">  </w:t>
      </w:r>
      <w:r w:rsidR="00AD026A" w:rsidRPr="00A76466">
        <w:rPr>
          <w:rFonts w:ascii="Times New Roman" w:eastAsia="Calibri" w:hAnsi="Times New Roman" w:cs="Times New Roman"/>
          <w:b/>
          <w:color w:val="2E74B5" w:themeColor="accent5" w:themeShade="BF"/>
          <w:sz w:val="25"/>
          <w:szCs w:val="25"/>
          <w:lang w:val="vi-VN"/>
        </w:rPr>
        <w:t>0</w:t>
      </w:r>
      <w:r w:rsidR="00377E94" w:rsidRPr="00A76466">
        <w:rPr>
          <w:rFonts w:ascii="Times New Roman" w:eastAsia="Calibri" w:hAnsi="Times New Roman" w:cs="Times New Roman"/>
          <w:b/>
          <w:color w:val="2E74B5" w:themeColor="accent5" w:themeShade="BF"/>
          <w:sz w:val="25"/>
          <w:szCs w:val="25"/>
          <w:lang w:val="vi-VN"/>
        </w:rPr>
        <w:t>7</w:t>
      </w:r>
      <w:r w:rsidR="00533536" w:rsidRPr="00533536">
        <w:rPr>
          <w:rFonts w:ascii="Times New Roman" w:eastAsia="Calibri" w:hAnsi="Times New Roman" w:cs="Times New Roman"/>
          <w:b/>
          <w:color w:val="2E74B5" w:themeColor="accent5" w:themeShade="BF"/>
          <w:sz w:val="25"/>
          <w:szCs w:val="25"/>
          <w:lang w:val="vi-VN"/>
        </w:rPr>
        <w:t>:</w:t>
      </w:r>
      <w:r w:rsidR="00AD026A" w:rsidRPr="00A76466">
        <w:rPr>
          <w:rFonts w:ascii="Times New Roman" w:eastAsia="Calibri" w:hAnsi="Times New Roman" w:cs="Times New Roman"/>
          <w:b/>
          <w:color w:val="2E74B5" w:themeColor="accent5" w:themeShade="BF"/>
          <w:sz w:val="25"/>
          <w:szCs w:val="25"/>
          <w:lang w:val="vi-VN"/>
        </w:rPr>
        <w:t>30</w:t>
      </w:r>
    </w:p>
    <w:p w14:paraId="55BB082E" w14:textId="3B846808" w:rsidR="00CF055C" w:rsidRPr="00CF055C" w:rsidRDefault="00CF055C" w:rsidP="00C8150B">
      <w:pPr>
        <w:tabs>
          <w:tab w:val="left" w:pos="1076"/>
        </w:tabs>
        <w:spacing w:after="240" w:line="276" w:lineRule="auto"/>
        <w:jc w:val="both"/>
        <w:rPr>
          <w:rFonts w:ascii="Times New Roman" w:hAnsi="Times New Roman"/>
          <w:color w:val="000000" w:themeColor="text1"/>
          <w:sz w:val="26"/>
          <w:szCs w:val="26"/>
          <w:shd w:val="clear" w:color="auto" w:fill="FFFFFF"/>
        </w:rPr>
      </w:pPr>
      <w:r w:rsidRPr="00A76466">
        <w:rPr>
          <w:rFonts w:ascii="Times New Roman" w:hAnsi="Times New Roman"/>
          <w:color w:val="000000" w:themeColor="text1"/>
          <w:sz w:val="26"/>
          <w:szCs w:val="26"/>
          <w:shd w:val="clear" w:color="auto" w:fill="FFFFFF"/>
          <w:lang w:val="vi-VN"/>
        </w:rPr>
        <w:t>0</w:t>
      </w:r>
      <w:r w:rsidR="00270A0C" w:rsidRPr="00A76466">
        <w:rPr>
          <w:rFonts w:ascii="Times New Roman" w:hAnsi="Times New Roman"/>
          <w:color w:val="000000" w:themeColor="text1"/>
          <w:sz w:val="26"/>
          <w:szCs w:val="26"/>
          <w:shd w:val="clear" w:color="auto" w:fill="FFFFFF"/>
          <w:lang w:val="vi-VN"/>
        </w:rPr>
        <w:t>7</w:t>
      </w:r>
      <w:r w:rsidRPr="00A76466">
        <w:rPr>
          <w:rFonts w:ascii="Times New Roman" w:hAnsi="Times New Roman"/>
          <w:color w:val="000000" w:themeColor="text1"/>
          <w:sz w:val="26"/>
          <w:szCs w:val="26"/>
          <w:shd w:val="clear" w:color="auto" w:fill="FFFFFF"/>
          <w:lang w:val="vi-VN"/>
        </w:rPr>
        <w:t xml:space="preserve">:30: về đến Tp.HCM, kết thúc chương trình. </w:t>
      </w:r>
      <w:r>
        <w:rPr>
          <w:rFonts w:ascii="Times New Roman" w:hAnsi="Times New Roman"/>
          <w:color w:val="000000" w:themeColor="text1"/>
          <w:sz w:val="26"/>
          <w:szCs w:val="26"/>
          <w:shd w:val="clear" w:color="auto" w:fill="FFFFFF"/>
        </w:rPr>
        <w:t xml:space="preserve">Chia tay và hẹn gặp lại Quý khách. </w:t>
      </w:r>
    </w:p>
    <w:p w14:paraId="390FF3FF" w14:textId="64B3FAC6" w:rsidR="00716896" w:rsidRDefault="00716896" w:rsidP="000138B3">
      <w:pPr>
        <w:spacing w:line="276" w:lineRule="auto"/>
        <w:jc w:val="center"/>
        <w:rPr>
          <w:rFonts w:ascii="Times New Roman" w:hAnsi="Times New Roman"/>
          <w:b/>
          <w:color w:val="0070C0"/>
          <w:sz w:val="30"/>
          <w:lang w:val="pt-PT"/>
        </w:rPr>
      </w:pPr>
      <w:r w:rsidRPr="00716896">
        <w:rPr>
          <w:rFonts w:ascii="Times New Roman" w:hAnsi="Times New Roman"/>
          <w:b/>
          <w:color w:val="0070C0"/>
          <w:sz w:val="30"/>
          <w:lang w:val="pt-PT"/>
        </w:rPr>
        <w:t>Chia tay Quý khách và kết thúc chương trình. Hẹn gặp lại quý khách!</w:t>
      </w:r>
    </w:p>
    <w:p w14:paraId="67A85A77" w14:textId="40A36D95" w:rsidR="00C54982" w:rsidRDefault="00C54982" w:rsidP="000138B3">
      <w:pPr>
        <w:spacing w:line="276" w:lineRule="auto"/>
        <w:jc w:val="center"/>
        <w:rPr>
          <w:rFonts w:ascii="Times New Roman" w:hAnsi="Times New Roman"/>
          <w:b/>
          <w:color w:val="0070C0"/>
          <w:sz w:val="30"/>
          <w:lang w:val="pt-PT"/>
        </w:rPr>
      </w:pPr>
    </w:p>
    <w:p w14:paraId="58AFCB9D" w14:textId="6B2321BF" w:rsidR="00C54982" w:rsidRDefault="00C54982" w:rsidP="000138B3">
      <w:pPr>
        <w:spacing w:line="276" w:lineRule="auto"/>
        <w:jc w:val="center"/>
        <w:rPr>
          <w:rFonts w:ascii="Times New Roman" w:hAnsi="Times New Roman"/>
          <w:b/>
          <w:color w:val="0070C0"/>
          <w:sz w:val="30"/>
          <w:lang w:val="pt-PT"/>
        </w:rPr>
      </w:pPr>
    </w:p>
    <w:p w14:paraId="3DD282D0" w14:textId="77777777" w:rsidR="00C54982" w:rsidRDefault="00C54982" w:rsidP="000138B3">
      <w:pPr>
        <w:spacing w:line="276" w:lineRule="auto"/>
        <w:jc w:val="center"/>
        <w:rPr>
          <w:rFonts w:ascii="Times New Roman" w:hAnsi="Times New Roman"/>
          <w:b/>
          <w:color w:val="0070C0"/>
          <w:sz w:val="30"/>
          <w:lang w:val="pt-PT"/>
        </w:rPr>
      </w:pPr>
    </w:p>
    <w:tbl>
      <w:tblPr>
        <w:tblW w:w="10582"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3562"/>
        <w:gridCol w:w="2520"/>
        <w:gridCol w:w="2282"/>
        <w:gridCol w:w="2218"/>
      </w:tblGrid>
      <w:tr w:rsidR="00C91469" w:rsidRPr="00C91469" w14:paraId="3407A071" w14:textId="77777777" w:rsidTr="00806CB4">
        <w:trPr>
          <w:trHeight w:val="593"/>
        </w:trPr>
        <w:tc>
          <w:tcPr>
            <w:tcW w:w="10582" w:type="dxa"/>
            <w:gridSpan w:val="4"/>
            <w:shd w:val="clear" w:color="auto" w:fill="0070C0"/>
          </w:tcPr>
          <w:p w14:paraId="77668BA1" w14:textId="211904DE" w:rsidR="00C91469" w:rsidRPr="00806CB4" w:rsidRDefault="00C91469" w:rsidP="00806CB4">
            <w:pPr>
              <w:ind w:right="630"/>
              <w:jc w:val="center"/>
              <w:rPr>
                <w:rFonts w:ascii="Times New Roman" w:hAnsi="Times New Roman" w:cs="Times New Roman"/>
                <w:b/>
                <w:color w:val="FFFFFF"/>
                <w:sz w:val="40"/>
                <w:szCs w:val="28"/>
                <w:lang w:val="pt-PT"/>
              </w:rPr>
            </w:pPr>
            <w:r w:rsidRPr="00C91469">
              <w:rPr>
                <w:rFonts w:ascii="Times New Roman" w:hAnsi="Times New Roman" w:cs="Times New Roman"/>
                <w:b/>
                <w:color w:val="FFFFFF"/>
                <w:sz w:val="40"/>
                <w:szCs w:val="28"/>
              </w:rPr>
              <w:t>GIÁ TOUR</w:t>
            </w:r>
          </w:p>
        </w:tc>
      </w:tr>
      <w:tr w:rsidR="00C91469" w:rsidRPr="00A76466" w14:paraId="47CD31A4" w14:textId="77777777" w:rsidTr="005D4B5D">
        <w:trPr>
          <w:trHeight w:val="759"/>
        </w:trPr>
        <w:tc>
          <w:tcPr>
            <w:tcW w:w="3562" w:type="dxa"/>
            <w:shd w:val="clear" w:color="auto" w:fill="0070C0"/>
          </w:tcPr>
          <w:p w14:paraId="23A2D9C2" w14:textId="77777777" w:rsidR="00C91469" w:rsidRPr="00C91469" w:rsidRDefault="00C91469" w:rsidP="004151F5">
            <w:pPr>
              <w:ind w:right="630"/>
              <w:jc w:val="center"/>
              <w:rPr>
                <w:rFonts w:ascii="Times New Roman" w:hAnsi="Times New Roman" w:cs="Times New Roman"/>
                <w:b/>
                <w:color w:val="0070C0"/>
                <w:sz w:val="28"/>
                <w:szCs w:val="28"/>
                <w:lang w:val="pt-PT"/>
              </w:rPr>
            </w:pPr>
          </w:p>
          <w:p w14:paraId="39889EA0" w14:textId="674FF48C" w:rsidR="00C91469" w:rsidRPr="00C91469" w:rsidRDefault="00C91469" w:rsidP="00830021">
            <w:pPr>
              <w:ind w:right="630"/>
              <w:jc w:val="center"/>
              <w:rPr>
                <w:rFonts w:ascii="Times New Roman" w:hAnsi="Times New Roman" w:cs="Times New Roman"/>
                <w:b/>
                <w:color w:val="0070C0"/>
                <w:sz w:val="28"/>
                <w:szCs w:val="28"/>
                <w:lang w:val="pt-PT"/>
              </w:rPr>
            </w:pPr>
            <w:r w:rsidRPr="00C91469">
              <w:rPr>
                <w:rFonts w:ascii="Times New Roman" w:hAnsi="Times New Roman" w:cs="Times New Roman"/>
                <w:b/>
                <w:color w:val="FFFFFF" w:themeColor="background1"/>
                <w:sz w:val="28"/>
                <w:szCs w:val="28"/>
                <w:lang w:val="pt-PT"/>
              </w:rPr>
              <w:t>KHỞI HÀNH</w:t>
            </w:r>
          </w:p>
        </w:tc>
        <w:tc>
          <w:tcPr>
            <w:tcW w:w="2520" w:type="dxa"/>
            <w:shd w:val="clear" w:color="auto" w:fill="auto"/>
          </w:tcPr>
          <w:p w14:paraId="493A2DFA" w14:textId="77777777" w:rsidR="00C91469" w:rsidRPr="00806CB4" w:rsidRDefault="00C91469" w:rsidP="004151F5">
            <w:pPr>
              <w:tabs>
                <w:tab w:val="left" w:pos="1620"/>
              </w:tabs>
              <w:jc w:val="center"/>
              <w:rPr>
                <w:rFonts w:ascii="Times New Roman" w:hAnsi="Times New Roman" w:cs="Times New Roman"/>
                <w:b/>
                <w:color w:val="FF0000"/>
                <w:sz w:val="28"/>
                <w:szCs w:val="20"/>
                <w:lang w:val="pt-PT"/>
              </w:rPr>
            </w:pPr>
            <w:r w:rsidRPr="00806CB4">
              <w:rPr>
                <w:rFonts w:ascii="Times New Roman" w:hAnsi="Times New Roman" w:cs="Times New Roman"/>
                <w:b/>
                <w:color w:val="FF0000"/>
                <w:sz w:val="28"/>
                <w:szCs w:val="20"/>
                <w:lang w:val="pt-PT"/>
              </w:rPr>
              <w:t>Người lớn</w:t>
            </w:r>
          </w:p>
          <w:p w14:paraId="58029F18" w14:textId="77777777" w:rsidR="00C91469" w:rsidRPr="00C91469" w:rsidRDefault="00C91469" w:rsidP="004151F5">
            <w:pPr>
              <w:tabs>
                <w:tab w:val="left" w:pos="1620"/>
              </w:tabs>
              <w:jc w:val="center"/>
              <w:rPr>
                <w:rFonts w:ascii="Times New Roman" w:hAnsi="Times New Roman" w:cs="Times New Roman"/>
                <w:b/>
                <w:color w:val="FF0000"/>
                <w:sz w:val="32"/>
                <w:szCs w:val="20"/>
                <w:lang w:val="pt-PT"/>
              </w:rPr>
            </w:pPr>
            <w:r w:rsidRPr="00806CB4">
              <w:rPr>
                <w:rFonts w:ascii="Times New Roman" w:hAnsi="Times New Roman" w:cs="Times New Roman"/>
                <w:b/>
                <w:color w:val="FF0000"/>
                <w:sz w:val="28"/>
                <w:szCs w:val="20"/>
                <w:lang w:val="pt-PT"/>
              </w:rPr>
              <w:t>VNĐ/KHÁCH</w:t>
            </w:r>
          </w:p>
        </w:tc>
        <w:tc>
          <w:tcPr>
            <w:tcW w:w="2282" w:type="dxa"/>
            <w:shd w:val="clear" w:color="auto" w:fill="auto"/>
          </w:tcPr>
          <w:p w14:paraId="779E3C4C" w14:textId="419F458A" w:rsidR="00C91469" w:rsidRPr="00806CB4" w:rsidRDefault="00C91469" w:rsidP="004151F5">
            <w:pPr>
              <w:tabs>
                <w:tab w:val="left" w:pos="1620"/>
              </w:tabs>
              <w:jc w:val="center"/>
              <w:rPr>
                <w:rFonts w:ascii="Times New Roman" w:hAnsi="Times New Roman" w:cs="Times New Roman"/>
                <w:b/>
                <w:color w:val="FF0000"/>
                <w:szCs w:val="26"/>
                <w:lang w:val="pt-PT"/>
              </w:rPr>
            </w:pPr>
            <w:r w:rsidRPr="00806CB4">
              <w:rPr>
                <w:rFonts w:ascii="Times New Roman" w:hAnsi="Times New Roman" w:cs="Times New Roman"/>
                <w:b/>
                <w:color w:val="FF0000"/>
                <w:szCs w:val="26"/>
                <w:lang w:val="pt-PT"/>
              </w:rPr>
              <w:t>Trẻ em (2-</w:t>
            </w:r>
            <w:r w:rsidR="00F864B6">
              <w:rPr>
                <w:rFonts w:ascii="Times New Roman" w:hAnsi="Times New Roman" w:cs="Times New Roman"/>
                <w:b/>
                <w:color w:val="FF0000"/>
                <w:szCs w:val="26"/>
                <w:lang w:val="pt-PT"/>
              </w:rPr>
              <w:t xml:space="preserve"> dưới </w:t>
            </w:r>
            <w:r w:rsidRPr="00806CB4">
              <w:rPr>
                <w:rFonts w:ascii="Times New Roman" w:hAnsi="Times New Roman" w:cs="Times New Roman"/>
                <w:b/>
                <w:color w:val="FF0000"/>
                <w:szCs w:val="26"/>
                <w:lang w:val="pt-PT"/>
              </w:rPr>
              <w:t>11 tuổi ngủ chung giường) VNĐ/KHÁCH</w:t>
            </w:r>
          </w:p>
        </w:tc>
        <w:tc>
          <w:tcPr>
            <w:tcW w:w="2218" w:type="dxa"/>
            <w:shd w:val="clear" w:color="auto" w:fill="auto"/>
          </w:tcPr>
          <w:p w14:paraId="0C7C34FC" w14:textId="77777777" w:rsidR="00C91469" w:rsidRPr="00806CB4" w:rsidRDefault="00C91469" w:rsidP="004151F5">
            <w:pPr>
              <w:tabs>
                <w:tab w:val="left" w:pos="1620"/>
              </w:tabs>
              <w:rPr>
                <w:rFonts w:ascii="Times New Roman" w:hAnsi="Times New Roman" w:cs="Times New Roman"/>
                <w:b/>
                <w:color w:val="FF0000"/>
                <w:szCs w:val="26"/>
                <w:lang w:val="pt-PT"/>
              </w:rPr>
            </w:pPr>
            <w:r w:rsidRPr="00806CB4">
              <w:rPr>
                <w:rFonts w:ascii="Times New Roman" w:hAnsi="Times New Roman" w:cs="Times New Roman"/>
                <w:b/>
                <w:color w:val="FF0000"/>
                <w:szCs w:val="26"/>
                <w:lang w:val="pt-PT"/>
              </w:rPr>
              <w:t>Trẻ em (dưới 2 tuổi)</w:t>
            </w:r>
          </w:p>
          <w:p w14:paraId="14096750" w14:textId="77777777" w:rsidR="00C91469" w:rsidRPr="00806CB4" w:rsidRDefault="00C91469" w:rsidP="004151F5">
            <w:pPr>
              <w:tabs>
                <w:tab w:val="left" w:pos="1620"/>
              </w:tabs>
              <w:jc w:val="center"/>
              <w:rPr>
                <w:rFonts w:ascii="Times New Roman" w:hAnsi="Times New Roman" w:cs="Times New Roman"/>
                <w:b/>
                <w:color w:val="0000CC"/>
                <w:szCs w:val="26"/>
                <w:lang w:val="pt-PT"/>
              </w:rPr>
            </w:pPr>
            <w:r w:rsidRPr="00806CB4">
              <w:rPr>
                <w:rFonts w:ascii="Times New Roman" w:hAnsi="Times New Roman" w:cs="Times New Roman"/>
                <w:b/>
                <w:color w:val="FF0000"/>
                <w:szCs w:val="26"/>
                <w:lang w:val="pt-PT"/>
              </w:rPr>
              <w:t>VNĐ/KHÁCH</w:t>
            </w:r>
          </w:p>
        </w:tc>
      </w:tr>
      <w:tr w:rsidR="00383646" w:rsidRPr="00C91469" w14:paraId="7142EEBD" w14:textId="77777777" w:rsidTr="00830021">
        <w:trPr>
          <w:trHeight w:val="147"/>
        </w:trPr>
        <w:tc>
          <w:tcPr>
            <w:tcW w:w="3562" w:type="dxa"/>
            <w:shd w:val="clear" w:color="auto" w:fill="auto"/>
          </w:tcPr>
          <w:p w14:paraId="0859B16A" w14:textId="77777777" w:rsidR="00383646" w:rsidRDefault="00383646" w:rsidP="00383646">
            <w:pPr>
              <w:tabs>
                <w:tab w:val="left" w:pos="1620"/>
              </w:tabs>
              <w:rPr>
                <w:rFonts w:ascii="Times New Roman" w:eastAsia="Times New Roman" w:hAnsi="Times New Roman" w:cs="Times New Roman"/>
                <w:b/>
                <w:color w:val="000000" w:themeColor="text1"/>
                <w:sz w:val="26"/>
                <w:szCs w:val="26"/>
                <w:lang w:val="vi-VN"/>
              </w:rPr>
            </w:pPr>
          </w:p>
          <w:p w14:paraId="46631249" w14:textId="7CF61A3E" w:rsidR="00383646" w:rsidRP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sidRPr="00383646">
              <w:rPr>
                <w:rFonts w:ascii="Times New Roman" w:eastAsia="Times New Roman" w:hAnsi="Times New Roman" w:cs="Times New Roman"/>
                <w:b/>
                <w:color w:val="000000" w:themeColor="text1"/>
                <w:sz w:val="26"/>
                <w:szCs w:val="26"/>
                <w:lang w:val="vi-VN"/>
              </w:rPr>
              <w:t>12/04</w:t>
            </w:r>
            <w:r>
              <w:rPr>
                <w:rFonts w:ascii="Times New Roman" w:eastAsia="Times New Roman" w:hAnsi="Times New Roman" w:cs="Times New Roman"/>
                <w:b/>
                <w:color w:val="000000" w:themeColor="text1"/>
                <w:sz w:val="26"/>
                <w:szCs w:val="26"/>
                <w:lang w:val="vi-VN"/>
              </w:rPr>
              <w:t>/2024</w:t>
            </w:r>
          </w:p>
        </w:tc>
        <w:tc>
          <w:tcPr>
            <w:tcW w:w="2520" w:type="dxa"/>
            <w:shd w:val="clear" w:color="auto" w:fill="auto"/>
            <w:vAlign w:val="center"/>
          </w:tcPr>
          <w:p w14:paraId="16E2CD54" w14:textId="77777777" w:rsidR="00383646" w:rsidRDefault="00383646" w:rsidP="00383646">
            <w:pPr>
              <w:jc w:val="center"/>
              <w:rPr>
                <w:rFonts w:ascii="Times New Roman" w:hAnsi="Times New Roman" w:cs="Times New Roman"/>
                <w:b/>
                <w:color w:val="FF0000"/>
                <w:sz w:val="28"/>
                <w:szCs w:val="20"/>
                <w:lang w:val="vi-VN"/>
              </w:rPr>
            </w:pPr>
          </w:p>
          <w:p w14:paraId="708D91E5" w14:textId="1624A536" w:rsidR="00383646" w:rsidRDefault="00383646" w:rsidP="00383646">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43.990.000</w:t>
            </w:r>
          </w:p>
          <w:p w14:paraId="61C14D77" w14:textId="39576655" w:rsidR="00383646" w:rsidRPr="00383646" w:rsidRDefault="00383646" w:rsidP="00383646">
            <w:pPr>
              <w:jc w:val="center"/>
              <w:rPr>
                <w:rFonts w:ascii="Times New Roman" w:hAnsi="Times New Roman" w:cs="Times New Roman"/>
                <w:b/>
                <w:color w:val="FF0000"/>
                <w:sz w:val="28"/>
                <w:szCs w:val="20"/>
                <w:lang w:val="vi-VN"/>
              </w:rPr>
            </w:pPr>
          </w:p>
        </w:tc>
        <w:tc>
          <w:tcPr>
            <w:tcW w:w="2282" w:type="dxa"/>
            <w:shd w:val="clear" w:color="auto" w:fill="auto"/>
            <w:vAlign w:val="center"/>
          </w:tcPr>
          <w:p w14:paraId="13E31693" w14:textId="77777777" w:rsidR="00383646" w:rsidRDefault="00383646" w:rsidP="00383646">
            <w:pPr>
              <w:tabs>
                <w:tab w:val="left" w:pos="1620"/>
              </w:tabs>
              <w:jc w:val="center"/>
              <w:rPr>
                <w:rFonts w:ascii="Times New Roman" w:hAnsi="Times New Roman" w:cs="Times New Roman"/>
                <w:b/>
                <w:color w:val="FF0000"/>
                <w:sz w:val="28"/>
                <w:szCs w:val="20"/>
                <w:lang w:val="vi-VN"/>
              </w:rPr>
            </w:pPr>
          </w:p>
          <w:p w14:paraId="28F12034" w14:textId="15EBD8A6" w:rsidR="00383646" w:rsidRDefault="00383646" w:rsidP="00383646">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37.390.000</w:t>
            </w:r>
          </w:p>
          <w:p w14:paraId="4FC5AAFE" w14:textId="6513D0CA" w:rsidR="00383646" w:rsidRPr="00383646" w:rsidRDefault="00383646" w:rsidP="00383646">
            <w:pPr>
              <w:tabs>
                <w:tab w:val="left" w:pos="1620"/>
              </w:tabs>
              <w:jc w:val="center"/>
              <w:rPr>
                <w:rFonts w:ascii="Times New Roman" w:hAnsi="Times New Roman" w:cs="Times New Roman"/>
                <w:b/>
                <w:color w:val="FF0000"/>
                <w:sz w:val="28"/>
                <w:szCs w:val="20"/>
                <w:lang w:val="vi-VN"/>
              </w:rPr>
            </w:pPr>
          </w:p>
        </w:tc>
        <w:tc>
          <w:tcPr>
            <w:tcW w:w="2218" w:type="dxa"/>
            <w:vMerge w:val="restart"/>
            <w:shd w:val="clear" w:color="auto" w:fill="auto"/>
            <w:vAlign w:val="center"/>
          </w:tcPr>
          <w:p w14:paraId="6D3DA72A" w14:textId="1A6AE65D" w:rsidR="00383646" w:rsidRPr="00C20D75" w:rsidRDefault="00383646" w:rsidP="00C54982">
            <w:pPr>
              <w:spacing w:line="259" w:lineRule="auto"/>
              <w:jc w:val="center"/>
              <w:rPr>
                <w:rFonts w:ascii="Times New Roman" w:hAnsi="Times New Roman" w:cs="Times New Roman"/>
                <w:b/>
                <w:color w:val="FF0000"/>
                <w:sz w:val="28"/>
                <w:szCs w:val="20"/>
                <w:lang w:val="pt-PT"/>
              </w:rPr>
            </w:pPr>
            <w:r w:rsidRPr="00C20D75">
              <w:rPr>
                <w:rFonts w:ascii="Times New Roman" w:hAnsi="Times New Roman" w:cs="Times New Roman"/>
                <w:b/>
                <w:color w:val="FF0000"/>
                <w:sz w:val="28"/>
                <w:szCs w:val="20"/>
                <w:lang w:val="pt-PT"/>
              </w:rPr>
              <w:t>4.990.000</w:t>
            </w:r>
          </w:p>
        </w:tc>
      </w:tr>
      <w:tr w:rsidR="00383646" w:rsidRPr="00C91469" w14:paraId="189B5DA9" w14:textId="77777777" w:rsidTr="00830021">
        <w:trPr>
          <w:trHeight w:val="585"/>
        </w:trPr>
        <w:tc>
          <w:tcPr>
            <w:tcW w:w="3562" w:type="dxa"/>
            <w:shd w:val="clear" w:color="auto" w:fill="auto"/>
          </w:tcPr>
          <w:p w14:paraId="558FA9B9" w14:textId="77777777" w:rsidR="00830021" w:rsidRDefault="00830021" w:rsidP="00383646">
            <w:pPr>
              <w:tabs>
                <w:tab w:val="left" w:pos="1620"/>
              </w:tabs>
              <w:jc w:val="center"/>
              <w:rPr>
                <w:rFonts w:ascii="Times New Roman" w:eastAsia="Times New Roman" w:hAnsi="Times New Roman" w:cs="Times New Roman"/>
                <w:b/>
                <w:color w:val="000000" w:themeColor="text1"/>
                <w:sz w:val="26"/>
                <w:szCs w:val="26"/>
                <w:lang w:val="vi-VN"/>
              </w:rPr>
            </w:pPr>
          </w:p>
          <w:p w14:paraId="675F5AA9" w14:textId="18497810" w:rsid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26/04/2024 ( LỄ 30/04 )</w:t>
            </w:r>
          </w:p>
          <w:p w14:paraId="288FB00F" w14:textId="118E500D" w:rsidR="00383646" w:rsidRP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p>
        </w:tc>
        <w:tc>
          <w:tcPr>
            <w:tcW w:w="2520" w:type="dxa"/>
            <w:shd w:val="clear" w:color="auto" w:fill="auto"/>
            <w:vAlign w:val="center"/>
          </w:tcPr>
          <w:p w14:paraId="521FCA3D" w14:textId="77777777" w:rsidR="00830021" w:rsidRDefault="00830021" w:rsidP="00383646">
            <w:pPr>
              <w:jc w:val="center"/>
              <w:rPr>
                <w:rFonts w:ascii="Times New Roman" w:hAnsi="Times New Roman" w:cs="Times New Roman"/>
                <w:b/>
                <w:color w:val="FF0000"/>
                <w:sz w:val="28"/>
                <w:szCs w:val="20"/>
                <w:lang w:val="vi-VN"/>
              </w:rPr>
            </w:pPr>
          </w:p>
          <w:p w14:paraId="68FD9AC0" w14:textId="036EF0FD" w:rsidR="00383646" w:rsidRDefault="00383646" w:rsidP="00383646">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52.990.000</w:t>
            </w:r>
          </w:p>
          <w:p w14:paraId="2B61FECD" w14:textId="08CFFB79" w:rsidR="00383646" w:rsidRDefault="00383646" w:rsidP="00383646">
            <w:pPr>
              <w:jc w:val="center"/>
              <w:rPr>
                <w:rFonts w:ascii="Times New Roman" w:hAnsi="Times New Roman" w:cs="Times New Roman"/>
                <w:b/>
                <w:color w:val="FF0000"/>
                <w:sz w:val="28"/>
                <w:szCs w:val="20"/>
                <w:lang w:val="vi-VN"/>
              </w:rPr>
            </w:pPr>
          </w:p>
        </w:tc>
        <w:tc>
          <w:tcPr>
            <w:tcW w:w="2282" w:type="dxa"/>
            <w:shd w:val="clear" w:color="auto" w:fill="auto"/>
            <w:vAlign w:val="center"/>
          </w:tcPr>
          <w:p w14:paraId="5FBE8732" w14:textId="77777777" w:rsidR="00830021" w:rsidRDefault="00830021" w:rsidP="00383646">
            <w:pPr>
              <w:tabs>
                <w:tab w:val="left" w:pos="1620"/>
              </w:tabs>
              <w:jc w:val="center"/>
              <w:rPr>
                <w:rFonts w:ascii="Times New Roman" w:hAnsi="Times New Roman" w:cs="Times New Roman"/>
                <w:b/>
                <w:color w:val="FF0000"/>
                <w:sz w:val="28"/>
                <w:szCs w:val="20"/>
                <w:lang w:val="vi-VN"/>
              </w:rPr>
            </w:pPr>
          </w:p>
          <w:p w14:paraId="443DC9AC" w14:textId="289E6612" w:rsidR="00383646" w:rsidRDefault="00383646" w:rsidP="00383646">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44.990.000</w:t>
            </w:r>
          </w:p>
          <w:p w14:paraId="6978BFA8" w14:textId="36326F19" w:rsidR="00383646" w:rsidRDefault="00383646" w:rsidP="00383646">
            <w:pPr>
              <w:tabs>
                <w:tab w:val="left" w:pos="1620"/>
              </w:tabs>
              <w:jc w:val="center"/>
              <w:rPr>
                <w:rFonts w:ascii="Times New Roman" w:hAnsi="Times New Roman" w:cs="Times New Roman"/>
                <w:b/>
                <w:color w:val="FF0000"/>
                <w:sz w:val="28"/>
                <w:szCs w:val="20"/>
                <w:lang w:val="vi-VN"/>
              </w:rPr>
            </w:pPr>
          </w:p>
        </w:tc>
        <w:tc>
          <w:tcPr>
            <w:tcW w:w="2218" w:type="dxa"/>
            <w:vMerge/>
            <w:shd w:val="clear" w:color="auto" w:fill="auto"/>
            <w:vAlign w:val="center"/>
          </w:tcPr>
          <w:p w14:paraId="585D9148" w14:textId="77777777" w:rsidR="00383646" w:rsidRPr="00C20D75" w:rsidRDefault="00383646" w:rsidP="00C54982">
            <w:pPr>
              <w:spacing w:line="259" w:lineRule="auto"/>
              <w:jc w:val="center"/>
              <w:rPr>
                <w:rFonts w:ascii="Times New Roman" w:hAnsi="Times New Roman" w:cs="Times New Roman"/>
                <w:b/>
                <w:color w:val="FF0000"/>
                <w:sz w:val="28"/>
                <w:szCs w:val="20"/>
                <w:lang w:val="pt-PT"/>
              </w:rPr>
            </w:pPr>
          </w:p>
        </w:tc>
      </w:tr>
      <w:tr w:rsidR="00383646" w:rsidRPr="00C91469" w14:paraId="4C756044" w14:textId="77777777" w:rsidTr="00830021">
        <w:trPr>
          <w:trHeight w:val="600"/>
        </w:trPr>
        <w:tc>
          <w:tcPr>
            <w:tcW w:w="3562" w:type="dxa"/>
            <w:shd w:val="clear" w:color="auto" w:fill="auto"/>
          </w:tcPr>
          <w:p w14:paraId="62A4DE7F" w14:textId="77777777" w:rsidR="00830021" w:rsidRDefault="00830021" w:rsidP="00830021">
            <w:pPr>
              <w:tabs>
                <w:tab w:val="left" w:pos="1620"/>
              </w:tabs>
              <w:rPr>
                <w:rFonts w:ascii="Times New Roman" w:eastAsia="Times New Roman" w:hAnsi="Times New Roman" w:cs="Times New Roman"/>
                <w:b/>
                <w:color w:val="000000" w:themeColor="text1"/>
                <w:sz w:val="26"/>
                <w:szCs w:val="26"/>
                <w:lang w:val="vi-VN"/>
              </w:rPr>
            </w:pPr>
          </w:p>
          <w:p w14:paraId="1BA1B1C8" w14:textId="7735B670" w:rsid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24/05/2024</w:t>
            </w:r>
          </w:p>
          <w:p w14:paraId="252DFBD5" w14:textId="77777777" w:rsid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31/05/2024</w:t>
            </w:r>
          </w:p>
          <w:p w14:paraId="7022DA5D" w14:textId="77777777" w:rsid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lastRenderedPageBreak/>
              <w:t>07/06/2024</w:t>
            </w:r>
          </w:p>
          <w:p w14:paraId="042026A3" w14:textId="77777777" w:rsid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14/06/2024</w:t>
            </w:r>
          </w:p>
          <w:p w14:paraId="1B64E274" w14:textId="07CE7FB8" w:rsidR="00383646" w:rsidRPr="00383646" w:rsidRDefault="00383646" w:rsidP="00383646">
            <w:pPr>
              <w:tabs>
                <w:tab w:val="left" w:pos="1620"/>
              </w:tabs>
              <w:jc w:val="center"/>
              <w:rPr>
                <w:rFonts w:ascii="Times New Roman" w:eastAsia="Times New Roman" w:hAnsi="Times New Roman" w:cs="Times New Roman"/>
                <w:b/>
                <w:color w:val="000000" w:themeColor="text1"/>
                <w:sz w:val="26"/>
                <w:szCs w:val="26"/>
                <w:lang w:val="vi-VN"/>
              </w:rPr>
            </w:pPr>
          </w:p>
        </w:tc>
        <w:tc>
          <w:tcPr>
            <w:tcW w:w="2520" w:type="dxa"/>
            <w:shd w:val="clear" w:color="auto" w:fill="auto"/>
            <w:vAlign w:val="center"/>
          </w:tcPr>
          <w:p w14:paraId="08504F9D" w14:textId="2DEF1824" w:rsidR="00383646" w:rsidRDefault="00383646" w:rsidP="00383646">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lastRenderedPageBreak/>
              <w:t>39.990.000</w:t>
            </w:r>
          </w:p>
        </w:tc>
        <w:tc>
          <w:tcPr>
            <w:tcW w:w="2282" w:type="dxa"/>
            <w:shd w:val="clear" w:color="auto" w:fill="auto"/>
            <w:vAlign w:val="center"/>
          </w:tcPr>
          <w:p w14:paraId="0C0AFADA" w14:textId="47DCD85D" w:rsidR="00383646" w:rsidRDefault="00383646" w:rsidP="00383646">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33.990.000</w:t>
            </w:r>
          </w:p>
        </w:tc>
        <w:tc>
          <w:tcPr>
            <w:tcW w:w="2218" w:type="dxa"/>
            <w:vMerge/>
            <w:shd w:val="clear" w:color="auto" w:fill="auto"/>
            <w:vAlign w:val="center"/>
          </w:tcPr>
          <w:p w14:paraId="1C46353F" w14:textId="77777777" w:rsidR="00383646" w:rsidRPr="00C20D75" w:rsidRDefault="00383646" w:rsidP="00C54982">
            <w:pPr>
              <w:spacing w:line="259" w:lineRule="auto"/>
              <w:jc w:val="center"/>
              <w:rPr>
                <w:rFonts w:ascii="Times New Roman" w:hAnsi="Times New Roman" w:cs="Times New Roman"/>
                <w:b/>
                <w:color w:val="FF0000"/>
                <w:sz w:val="28"/>
                <w:szCs w:val="20"/>
                <w:lang w:val="pt-PT"/>
              </w:rPr>
            </w:pPr>
          </w:p>
        </w:tc>
      </w:tr>
      <w:tr w:rsidR="00383646" w:rsidRPr="00C91469" w14:paraId="23875277" w14:textId="77777777" w:rsidTr="00EE2628">
        <w:trPr>
          <w:trHeight w:val="833"/>
        </w:trPr>
        <w:tc>
          <w:tcPr>
            <w:tcW w:w="3562" w:type="dxa"/>
            <w:shd w:val="clear" w:color="auto" w:fill="auto"/>
          </w:tcPr>
          <w:p w14:paraId="44085844"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p>
          <w:p w14:paraId="1806582A" w14:textId="2BCBC9C5"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05/07/2024</w:t>
            </w:r>
          </w:p>
          <w:p w14:paraId="4DFAFB40" w14:textId="75492220" w:rsidR="00383646" w:rsidRPr="00383646" w:rsidRDefault="00383646" w:rsidP="00830021">
            <w:pPr>
              <w:tabs>
                <w:tab w:val="left" w:pos="1620"/>
              </w:tabs>
              <w:jc w:val="center"/>
              <w:rPr>
                <w:rFonts w:ascii="Times New Roman" w:eastAsia="Times New Roman" w:hAnsi="Times New Roman" w:cs="Times New Roman"/>
                <w:b/>
                <w:color w:val="000000" w:themeColor="text1"/>
                <w:sz w:val="26"/>
                <w:szCs w:val="26"/>
                <w:lang w:val="vi-VN"/>
              </w:rPr>
            </w:pPr>
          </w:p>
        </w:tc>
        <w:tc>
          <w:tcPr>
            <w:tcW w:w="2520" w:type="dxa"/>
            <w:shd w:val="clear" w:color="auto" w:fill="auto"/>
            <w:vAlign w:val="center"/>
          </w:tcPr>
          <w:p w14:paraId="0114B603" w14:textId="77777777" w:rsidR="00830021" w:rsidRDefault="00830021" w:rsidP="00830021">
            <w:pPr>
              <w:jc w:val="center"/>
              <w:rPr>
                <w:rFonts w:ascii="Times New Roman" w:hAnsi="Times New Roman" w:cs="Times New Roman"/>
                <w:b/>
                <w:color w:val="FF0000"/>
                <w:sz w:val="28"/>
                <w:szCs w:val="20"/>
                <w:lang w:val="vi-VN"/>
              </w:rPr>
            </w:pPr>
          </w:p>
          <w:p w14:paraId="4BEB1B6D" w14:textId="69F8990F" w:rsidR="00830021" w:rsidRDefault="00830021" w:rsidP="00830021">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52.990.000</w:t>
            </w:r>
          </w:p>
          <w:p w14:paraId="3085AB54" w14:textId="77777777" w:rsidR="00383646" w:rsidRDefault="00383646" w:rsidP="00383646">
            <w:pPr>
              <w:jc w:val="center"/>
              <w:rPr>
                <w:rFonts w:ascii="Times New Roman" w:hAnsi="Times New Roman" w:cs="Times New Roman"/>
                <w:b/>
                <w:color w:val="FF0000"/>
                <w:sz w:val="28"/>
                <w:szCs w:val="20"/>
                <w:lang w:val="vi-VN"/>
              </w:rPr>
            </w:pPr>
          </w:p>
        </w:tc>
        <w:tc>
          <w:tcPr>
            <w:tcW w:w="2282" w:type="dxa"/>
            <w:shd w:val="clear" w:color="auto" w:fill="auto"/>
            <w:vAlign w:val="center"/>
          </w:tcPr>
          <w:p w14:paraId="4D48A1B7" w14:textId="77777777" w:rsidR="00830021" w:rsidRDefault="00830021" w:rsidP="00830021">
            <w:pPr>
              <w:tabs>
                <w:tab w:val="left" w:pos="1620"/>
              </w:tabs>
              <w:jc w:val="center"/>
              <w:rPr>
                <w:rFonts w:ascii="Times New Roman" w:hAnsi="Times New Roman" w:cs="Times New Roman"/>
                <w:b/>
                <w:color w:val="FF0000"/>
                <w:sz w:val="28"/>
                <w:szCs w:val="20"/>
                <w:lang w:val="vi-VN"/>
              </w:rPr>
            </w:pPr>
          </w:p>
          <w:p w14:paraId="1E5B334D" w14:textId="1297313D" w:rsidR="00830021" w:rsidRDefault="00830021" w:rsidP="00830021">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44.990.000</w:t>
            </w:r>
          </w:p>
          <w:p w14:paraId="130A90A2" w14:textId="77777777" w:rsidR="00383646" w:rsidRDefault="00383646" w:rsidP="00383646">
            <w:pPr>
              <w:tabs>
                <w:tab w:val="left" w:pos="1620"/>
              </w:tabs>
              <w:jc w:val="center"/>
              <w:rPr>
                <w:rFonts w:ascii="Times New Roman" w:hAnsi="Times New Roman" w:cs="Times New Roman"/>
                <w:b/>
                <w:color w:val="FF0000"/>
                <w:sz w:val="28"/>
                <w:szCs w:val="20"/>
                <w:lang w:val="vi-VN"/>
              </w:rPr>
            </w:pPr>
          </w:p>
        </w:tc>
        <w:tc>
          <w:tcPr>
            <w:tcW w:w="2218" w:type="dxa"/>
            <w:vMerge/>
            <w:shd w:val="clear" w:color="auto" w:fill="auto"/>
            <w:vAlign w:val="center"/>
          </w:tcPr>
          <w:p w14:paraId="175B4589" w14:textId="77777777" w:rsidR="00383646" w:rsidRPr="00C20D75" w:rsidRDefault="00383646" w:rsidP="00C54982">
            <w:pPr>
              <w:spacing w:line="259" w:lineRule="auto"/>
              <w:jc w:val="center"/>
              <w:rPr>
                <w:rFonts w:ascii="Times New Roman" w:hAnsi="Times New Roman" w:cs="Times New Roman"/>
                <w:b/>
                <w:color w:val="FF0000"/>
                <w:sz w:val="28"/>
                <w:szCs w:val="20"/>
                <w:lang w:val="pt-PT"/>
              </w:rPr>
            </w:pPr>
          </w:p>
        </w:tc>
      </w:tr>
      <w:tr w:rsidR="00383646" w:rsidRPr="00C91469" w14:paraId="6898606F" w14:textId="77777777" w:rsidTr="00EE2628">
        <w:trPr>
          <w:trHeight w:val="833"/>
        </w:trPr>
        <w:tc>
          <w:tcPr>
            <w:tcW w:w="3562" w:type="dxa"/>
            <w:shd w:val="clear" w:color="auto" w:fill="auto"/>
          </w:tcPr>
          <w:p w14:paraId="11AF2A67"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26/07/2024</w:t>
            </w:r>
          </w:p>
          <w:p w14:paraId="07FA5FCD"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16/08/2024</w:t>
            </w:r>
          </w:p>
          <w:p w14:paraId="2B39FFA9"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30/08/2024</w:t>
            </w:r>
          </w:p>
          <w:p w14:paraId="6B11B51B"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20/09/2024</w:t>
            </w:r>
          </w:p>
          <w:p w14:paraId="197373D4" w14:textId="2764EA69" w:rsidR="00383646" w:rsidRPr="00383646" w:rsidRDefault="00383646" w:rsidP="00830021">
            <w:pPr>
              <w:tabs>
                <w:tab w:val="left" w:pos="1620"/>
              </w:tabs>
              <w:jc w:val="center"/>
              <w:rPr>
                <w:rFonts w:ascii="Times New Roman" w:eastAsia="Times New Roman" w:hAnsi="Times New Roman" w:cs="Times New Roman"/>
                <w:b/>
                <w:color w:val="000000" w:themeColor="text1"/>
                <w:sz w:val="26"/>
                <w:szCs w:val="26"/>
                <w:lang w:val="vi-VN"/>
              </w:rPr>
            </w:pPr>
          </w:p>
        </w:tc>
        <w:tc>
          <w:tcPr>
            <w:tcW w:w="2520" w:type="dxa"/>
            <w:shd w:val="clear" w:color="auto" w:fill="auto"/>
            <w:vAlign w:val="center"/>
          </w:tcPr>
          <w:p w14:paraId="7D2F4243" w14:textId="212E777D" w:rsidR="00383646" w:rsidRDefault="00830021" w:rsidP="00383646">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39.990.000</w:t>
            </w:r>
          </w:p>
        </w:tc>
        <w:tc>
          <w:tcPr>
            <w:tcW w:w="2282" w:type="dxa"/>
            <w:shd w:val="clear" w:color="auto" w:fill="auto"/>
            <w:vAlign w:val="center"/>
          </w:tcPr>
          <w:p w14:paraId="190DF1AA" w14:textId="53136D74" w:rsidR="00383646" w:rsidRDefault="00830021" w:rsidP="00383646">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33.990.000</w:t>
            </w:r>
          </w:p>
        </w:tc>
        <w:tc>
          <w:tcPr>
            <w:tcW w:w="2218" w:type="dxa"/>
            <w:vMerge/>
            <w:shd w:val="clear" w:color="auto" w:fill="auto"/>
            <w:vAlign w:val="center"/>
          </w:tcPr>
          <w:p w14:paraId="46FCBAD5" w14:textId="77777777" w:rsidR="00383646" w:rsidRPr="00C20D75" w:rsidRDefault="00383646" w:rsidP="00C54982">
            <w:pPr>
              <w:spacing w:line="259" w:lineRule="auto"/>
              <w:jc w:val="center"/>
              <w:rPr>
                <w:rFonts w:ascii="Times New Roman" w:hAnsi="Times New Roman" w:cs="Times New Roman"/>
                <w:b/>
                <w:color w:val="FF0000"/>
                <w:sz w:val="28"/>
                <w:szCs w:val="20"/>
                <w:lang w:val="pt-PT"/>
              </w:rPr>
            </w:pPr>
          </w:p>
        </w:tc>
      </w:tr>
      <w:tr w:rsidR="00383646" w:rsidRPr="00C91469" w14:paraId="32825EE2" w14:textId="77777777" w:rsidTr="00830021">
        <w:trPr>
          <w:trHeight w:val="278"/>
        </w:trPr>
        <w:tc>
          <w:tcPr>
            <w:tcW w:w="3562" w:type="dxa"/>
            <w:shd w:val="clear" w:color="auto" w:fill="auto"/>
          </w:tcPr>
          <w:p w14:paraId="114030F8" w14:textId="550C0996" w:rsidR="00830021" w:rsidRPr="00383646"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27/09/2024</w:t>
            </w:r>
          </w:p>
        </w:tc>
        <w:tc>
          <w:tcPr>
            <w:tcW w:w="2520" w:type="dxa"/>
            <w:shd w:val="clear" w:color="auto" w:fill="auto"/>
            <w:vAlign w:val="center"/>
          </w:tcPr>
          <w:p w14:paraId="532C3655" w14:textId="77777777" w:rsidR="00830021" w:rsidRDefault="00830021" w:rsidP="00830021">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43.990.000</w:t>
            </w:r>
          </w:p>
          <w:p w14:paraId="66A3592E" w14:textId="44FE1754" w:rsidR="00383646" w:rsidRPr="00C20D75" w:rsidRDefault="00383646" w:rsidP="00EE2628">
            <w:pPr>
              <w:rPr>
                <w:rFonts w:ascii="Times New Roman" w:hAnsi="Times New Roman" w:cs="Times New Roman"/>
                <w:b/>
                <w:color w:val="FF0000"/>
                <w:sz w:val="28"/>
                <w:szCs w:val="20"/>
                <w:lang w:val="pt-PT"/>
              </w:rPr>
            </w:pPr>
          </w:p>
        </w:tc>
        <w:tc>
          <w:tcPr>
            <w:tcW w:w="2282" w:type="dxa"/>
            <w:shd w:val="clear" w:color="auto" w:fill="auto"/>
            <w:vAlign w:val="center"/>
          </w:tcPr>
          <w:p w14:paraId="7EECBEBD" w14:textId="77777777" w:rsidR="00830021" w:rsidRDefault="00830021" w:rsidP="00830021">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vi-VN"/>
              </w:rPr>
              <w:t>37.390.000</w:t>
            </w:r>
          </w:p>
          <w:p w14:paraId="23A137AB" w14:textId="62D1BAA5" w:rsidR="00383646" w:rsidRPr="00C20D75" w:rsidRDefault="00383646" w:rsidP="00EE2628">
            <w:pPr>
              <w:tabs>
                <w:tab w:val="left" w:pos="1620"/>
              </w:tabs>
              <w:rPr>
                <w:rFonts w:ascii="Times New Roman" w:hAnsi="Times New Roman" w:cs="Times New Roman"/>
                <w:b/>
                <w:color w:val="FF0000"/>
                <w:sz w:val="28"/>
                <w:szCs w:val="20"/>
                <w:lang w:val="pt-PT"/>
              </w:rPr>
            </w:pPr>
          </w:p>
        </w:tc>
        <w:tc>
          <w:tcPr>
            <w:tcW w:w="2218" w:type="dxa"/>
            <w:vMerge/>
            <w:shd w:val="clear" w:color="auto" w:fill="auto"/>
            <w:vAlign w:val="center"/>
          </w:tcPr>
          <w:p w14:paraId="7AE15B8E" w14:textId="77777777" w:rsidR="00383646" w:rsidRPr="00C91469" w:rsidRDefault="00383646" w:rsidP="00C20D75">
            <w:pPr>
              <w:spacing w:line="259" w:lineRule="auto"/>
              <w:jc w:val="center"/>
              <w:rPr>
                <w:rFonts w:ascii="Times New Roman" w:hAnsi="Times New Roman" w:cs="Times New Roman"/>
                <w:b/>
                <w:color w:val="FF0000"/>
                <w:sz w:val="44"/>
                <w:szCs w:val="28"/>
              </w:rPr>
            </w:pPr>
          </w:p>
        </w:tc>
      </w:tr>
      <w:tr w:rsidR="00383646" w:rsidRPr="00C91469" w14:paraId="5BAAE55C" w14:textId="77777777" w:rsidTr="00C20D75">
        <w:trPr>
          <w:trHeight w:val="890"/>
        </w:trPr>
        <w:tc>
          <w:tcPr>
            <w:tcW w:w="3562" w:type="dxa"/>
            <w:shd w:val="clear" w:color="auto" w:fill="auto"/>
          </w:tcPr>
          <w:p w14:paraId="6E083C08"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p>
          <w:p w14:paraId="7EA4783E" w14:textId="7F0B42A2"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18/10/2024</w:t>
            </w:r>
          </w:p>
          <w:p w14:paraId="13A7B8EB" w14:textId="63B176A9" w:rsidR="00383646" w:rsidRPr="00383646" w:rsidRDefault="00383646" w:rsidP="00830021">
            <w:pPr>
              <w:tabs>
                <w:tab w:val="left" w:pos="1620"/>
              </w:tabs>
              <w:rPr>
                <w:rFonts w:ascii="Times New Roman" w:eastAsia="Times New Roman" w:hAnsi="Times New Roman" w:cs="Times New Roman"/>
                <w:b/>
                <w:color w:val="000000" w:themeColor="text1"/>
                <w:sz w:val="26"/>
                <w:szCs w:val="26"/>
                <w:lang w:val="vi-VN"/>
              </w:rPr>
            </w:pPr>
          </w:p>
        </w:tc>
        <w:tc>
          <w:tcPr>
            <w:tcW w:w="2520" w:type="dxa"/>
            <w:shd w:val="clear" w:color="auto" w:fill="auto"/>
            <w:vAlign w:val="center"/>
          </w:tcPr>
          <w:p w14:paraId="246DDBCD" w14:textId="4EADF525" w:rsidR="00383646" w:rsidRPr="00C20D75" w:rsidRDefault="00830021" w:rsidP="00C20D75">
            <w:pPr>
              <w:jc w:val="center"/>
              <w:rPr>
                <w:rFonts w:ascii="Times New Roman" w:hAnsi="Times New Roman" w:cs="Times New Roman"/>
                <w:b/>
                <w:color w:val="FF0000"/>
                <w:sz w:val="28"/>
                <w:szCs w:val="20"/>
                <w:lang w:val="pt-PT"/>
              </w:rPr>
            </w:pPr>
            <w:r>
              <w:rPr>
                <w:rFonts w:ascii="Times New Roman" w:hAnsi="Times New Roman" w:cs="Times New Roman"/>
                <w:b/>
                <w:color w:val="FF0000"/>
                <w:sz w:val="28"/>
                <w:szCs w:val="20"/>
                <w:lang w:val="vi-VN"/>
              </w:rPr>
              <w:t>39.990.000</w:t>
            </w:r>
          </w:p>
        </w:tc>
        <w:tc>
          <w:tcPr>
            <w:tcW w:w="2282" w:type="dxa"/>
            <w:shd w:val="clear" w:color="auto" w:fill="auto"/>
            <w:vAlign w:val="center"/>
          </w:tcPr>
          <w:p w14:paraId="25960571" w14:textId="571FEE71" w:rsidR="00383646" w:rsidRPr="00C20D75" w:rsidRDefault="00830021" w:rsidP="00C20D75">
            <w:pPr>
              <w:tabs>
                <w:tab w:val="left" w:pos="1620"/>
              </w:tabs>
              <w:jc w:val="center"/>
              <w:rPr>
                <w:rFonts w:ascii="Times New Roman" w:hAnsi="Times New Roman" w:cs="Times New Roman"/>
                <w:b/>
                <w:color w:val="FF0000"/>
                <w:sz w:val="28"/>
                <w:szCs w:val="20"/>
                <w:lang w:val="pt-PT"/>
              </w:rPr>
            </w:pPr>
            <w:r>
              <w:rPr>
                <w:rFonts w:ascii="Times New Roman" w:hAnsi="Times New Roman" w:cs="Times New Roman"/>
                <w:b/>
                <w:color w:val="FF0000"/>
                <w:sz w:val="28"/>
                <w:szCs w:val="20"/>
                <w:lang w:val="vi-VN"/>
              </w:rPr>
              <w:t>33.990.000</w:t>
            </w:r>
          </w:p>
        </w:tc>
        <w:tc>
          <w:tcPr>
            <w:tcW w:w="2218" w:type="dxa"/>
            <w:vMerge/>
            <w:shd w:val="clear" w:color="auto" w:fill="auto"/>
            <w:vAlign w:val="center"/>
          </w:tcPr>
          <w:p w14:paraId="075B7BD9" w14:textId="77777777" w:rsidR="00383646" w:rsidRPr="00C91469" w:rsidRDefault="00383646" w:rsidP="00C20D75">
            <w:pPr>
              <w:spacing w:line="259" w:lineRule="auto"/>
              <w:jc w:val="center"/>
              <w:rPr>
                <w:rFonts w:ascii="Times New Roman" w:hAnsi="Times New Roman" w:cs="Times New Roman"/>
                <w:b/>
                <w:color w:val="FF0000"/>
                <w:sz w:val="44"/>
                <w:szCs w:val="28"/>
              </w:rPr>
            </w:pPr>
          </w:p>
        </w:tc>
      </w:tr>
      <w:tr w:rsidR="00830021" w:rsidRPr="00C91469" w14:paraId="619B23FC" w14:textId="77777777" w:rsidTr="00135D88">
        <w:trPr>
          <w:trHeight w:val="1935"/>
        </w:trPr>
        <w:tc>
          <w:tcPr>
            <w:tcW w:w="3562" w:type="dxa"/>
            <w:shd w:val="clear" w:color="auto" w:fill="auto"/>
          </w:tcPr>
          <w:p w14:paraId="1DDF4B28"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p>
          <w:p w14:paraId="2A221CD8" w14:textId="4CDB8DE4"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25/10/2024</w:t>
            </w:r>
          </w:p>
          <w:p w14:paraId="79B95013"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08/11/2024</w:t>
            </w:r>
          </w:p>
          <w:p w14:paraId="5541DF4A"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29/11/2024</w:t>
            </w:r>
          </w:p>
          <w:p w14:paraId="5B1FF36C" w14:textId="77777777" w:rsidR="00830021"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20/12/2024 ( NOEL )</w:t>
            </w:r>
          </w:p>
          <w:p w14:paraId="7277BF0D" w14:textId="2657FEB7" w:rsidR="00830021" w:rsidRPr="00383646" w:rsidRDefault="00830021" w:rsidP="00830021">
            <w:pPr>
              <w:tabs>
                <w:tab w:val="left" w:pos="1620"/>
              </w:tabs>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27/12/2024 ( TẾT )</w:t>
            </w:r>
          </w:p>
        </w:tc>
        <w:tc>
          <w:tcPr>
            <w:tcW w:w="2520" w:type="dxa"/>
            <w:shd w:val="clear" w:color="auto" w:fill="auto"/>
            <w:vAlign w:val="center"/>
          </w:tcPr>
          <w:p w14:paraId="76E95938" w14:textId="37184C44" w:rsidR="00830021" w:rsidRPr="00830021" w:rsidRDefault="00830021" w:rsidP="00830021">
            <w:pPr>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pt-PT"/>
              </w:rPr>
              <w:t>CẬP</w:t>
            </w:r>
            <w:r>
              <w:rPr>
                <w:rFonts w:ascii="Times New Roman" w:hAnsi="Times New Roman" w:cs="Times New Roman"/>
                <w:b/>
                <w:color w:val="FF0000"/>
                <w:sz w:val="28"/>
                <w:szCs w:val="20"/>
                <w:lang w:val="vi-VN"/>
              </w:rPr>
              <w:t xml:space="preserve"> NHẬT</w:t>
            </w:r>
          </w:p>
        </w:tc>
        <w:tc>
          <w:tcPr>
            <w:tcW w:w="2282" w:type="dxa"/>
            <w:shd w:val="clear" w:color="auto" w:fill="auto"/>
            <w:vAlign w:val="center"/>
          </w:tcPr>
          <w:p w14:paraId="7110B127" w14:textId="44C0BA4F" w:rsidR="00830021" w:rsidRPr="00830021" w:rsidRDefault="00830021" w:rsidP="00830021">
            <w:pPr>
              <w:tabs>
                <w:tab w:val="left" w:pos="1620"/>
              </w:tabs>
              <w:jc w:val="center"/>
              <w:rPr>
                <w:rFonts w:ascii="Times New Roman" w:hAnsi="Times New Roman" w:cs="Times New Roman"/>
                <w:b/>
                <w:color w:val="FF0000"/>
                <w:sz w:val="28"/>
                <w:szCs w:val="20"/>
                <w:lang w:val="vi-VN"/>
              </w:rPr>
            </w:pPr>
            <w:r>
              <w:rPr>
                <w:rFonts w:ascii="Times New Roman" w:hAnsi="Times New Roman" w:cs="Times New Roman"/>
                <w:b/>
                <w:color w:val="FF0000"/>
                <w:sz w:val="28"/>
                <w:szCs w:val="20"/>
                <w:lang w:val="pt-PT"/>
              </w:rPr>
              <w:t>CẬP</w:t>
            </w:r>
            <w:r>
              <w:rPr>
                <w:rFonts w:ascii="Times New Roman" w:hAnsi="Times New Roman" w:cs="Times New Roman"/>
                <w:b/>
                <w:color w:val="FF0000"/>
                <w:sz w:val="28"/>
                <w:szCs w:val="20"/>
                <w:lang w:val="vi-VN"/>
              </w:rPr>
              <w:t xml:space="preserve"> NHẬT</w:t>
            </w:r>
          </w:p>
        </w:tc>
        <w:tc>
          <w:tcPr>
            <w:tcW w:w="2218" w:type="dxa"/>
            <w:vMerge/>
            <w:shd w:val="clear" w:color="auto" w:fill="auto"/>
            <w:vAlign w:val="center"/>
          </w:tcPr>
          <w:p w14:paraId="28691018" w14:textId="77777777" w:rsidR="00830021" w:rsidRPr="00C91469" w:rsidRDefault="00830021" w:rsidP="00C20D75">
            <w:pPr>
              <w:spacing w:line="259" w:lineRule="auto"/>
              <w:jc w:val="center"/>
              <w:rPr>
                <w:rFonts w:ascii="Times New Roman" w:hAnsi="Times New Roman" w:cs="Times New Roman"/>
                <w:b/>
                <w:color w:val="FF0000"/>
                <w:sz w:val="44"/>
                <w:szCs w:val="28"/>
              </w:rPr>
            </w:pPr>
          </w:p>
        </w:tc>
      </w:tr>
      <w:tr w:rsidR="00C20D75" w:rsidRPr="00C91469" w14:paraId="58E60422" w14:textId="77777777" w:rsidTr="004E6E3A">
        <w:trPr>
          <w:trHeight w:val="413"/>
        </w:trPr>
        <w:tc>
          <w:tcPr>
            <w:tcW w:w="10582" w:type="dxa"/>
            <w:gridSpan w:val="4"/>
            <w:shd w:val="clear" w:color="auto" w:fill="0070C0"/>
          </w:tcPr>
          <w:p w14:paraId="5F1F900C" w14:textId="77777777" w:rsidR="00C20D75" w:rsidRPr="00C91469" w:rsidRDefault="00C20D75" w:rsidP="00C20D75">
            <w:pPr>
              <w:tabs>
                <w:tab w:val="num" w:pos="513"/>
              </w:tabs>
              <w:ind w:right="-1670"/>
              <w:rPr>
                <w:rFonts w:ascii="Times New Roman" w:hAnsi="Times New Roman" w:cs="Times New Roman"/>
                <w:b/>
                <w:color w:val="FFFFFF" w:themeColor="background1"/>
                <w:sz w:val="28"/>
              </w:rPr>
            </w:pPr>
            <w:r w:rsidRPr="00C91469">
              <w:rPr>
                <w:rFonts w:ascii="Times New Roman" w:hAnsi="Times New Roman" w:cs="Times New Roman"/>
                <w:b/>
                <w:color w:val="FFFFFF" w:themeColor="background1"/>
                <w:sz w:val="28"/>
              </w:rPr>
              <w:t xml:space="preserve"> </w:t>
            </w:r>
            <w:r w:rsidRPr="00C91469">
              <w:rPr>
                <w:rFonts w:ascii="Times New Roman" w:hAnsi="Times New Roman" w:cs="Times New Roman"/>
                <w:b/>
                <w:color w:val="FFFFFF"/>
                <w:sz w:val="28"/>
                <w:szCs w:val="28"/>
              </w:rPr>
              <w:t xml:space="preserve">GIÁ </w:t>
            </w:r>
            <w:proofErr w:type="gramStart"/>
            <w:r w:rsidRPr="00C91469">
              <w:rPr>
                <w:rFonts w:ascii="Times New Roman" w:hAnsi="Times New Roman" w:cs="Times New Roman"/>
                <w:b/>
                <w:color w:val="FFFFFF"/>
                <w:sz w:val="28"/>
                <w:szCs w:val="28"/>
              </w:rPr>
              <w:t xml:space="preserve">TOUR  </w:t>
            </w:r>
            <w:r w:rsidRPr="00C91469">
              <w:rPr>
                <w:rFonts w:ascii="Times New Roman" w:hAnsi="Times New Roman" w:cs="Times New Roman"/>
                <w:b/>
                <w:color w:val="FFFFFF" w:themeColor="background1"/>
                <w:sz w:val="28"/>
              </w:rPr>
              <w:t>BAO</w:t>
            </w:r>
            <w:proofErr w:type="gramEnd"/>
            <w:r w:rsidRPr="00C91469">
              <w:rPr>
                <w:rFonts w:ascii="Times New Roman" w:hAnsi="Times New Roman" w:cs="Times New Roman"/>
                <w:b/>
                <w:color w:val="FFFFFF" w:themeColor="background1"/>
                <w:sz w:val="28"/>
              </w:rPr>
              <w:t xml:space="preserve"> GỒM</w:t>
            </w:r>
          </w:p>
        </w:tc>
      </w:tr>
      <w:tr w:rsidR="00C20D75" w:rsidRPr="00C91469" w14:paraId="73B22A51" w14:textId="77777777" w:rsidTr="0013646C">
        <w:trPr>
          <w:trHeight w:val="699"/>
        </w:trPr>
        <w:tc>
          <w:tcPr>
            <w:tcW w:w="10582" w:type="dxa"/>
            <w:gridSpan w:val="4"/>
            <w:shd w:val="clear" w:color="auto" w:fill="auto"/>
          </w:tcPr>
          <w:p w14:paraId="0B397C26" w14:textId="26C5B772"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 xml:space="preserve">Vé máy bay quốc tế khứ hồi của hãng hàng không </w:t>
            </w:r>
            <w:r>
              <w:rPr>
                <w:rFonts w:ascii="Times New Roman" w:eastAsia="Times New Roman" w:hAnsi="Times New Roman"/>
                <w:b/>
                <w:color w:val="FF0000"/>
                <w:sz w:val="26"/>
                <w:szCs w:val="26"/>
                <w:lang w:eastAsia="en-AU"/>
              </w:rPr>
              <w:t>Vietjet Air</w:t>
            </w:r>
            <w:r w:rsidRPr="00C91469">
              <w:rPr>
                <w:rFonts w:ascii="Times New Roman" w:eastAsia="Times New Roman" w:hAnsi="Times New Roman"/>
                <w:b/>
                <w:color w:val="FF0000"/>
                <w:sz w:val="26"/>
                <w:szCs w:val="26"/>
                <w:lang w:eastAsia="en-AU"/>
              </w:rPr>
              <w:t>.</w:t>
            </w:r>
          </w:p>
          <w:p w14:paraId="375C7195" w14:textId="340B8678"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eastAsia="en-AU"/>
              </w:rPr>
              <w:t xml:space="preserve">Vé nội địa từ </w:t>
            </w:r>
            <w:r>
              <w:rPr>
                <w:rFonts w:ascii="Times New Roman" w:eastAsia="Times New Roman" w:hAnsi="Times New Roman"/>
                <w:color w:val="000000" w:themeColor="text1"/>
                <w:sz w:val="26"/>
                <w:szCs w:val="26"/>
                <w:lang w:eastAsia="en-AU"/>
              </w:rPr>
              <w:t>Syd qua Mel</w:t>
            </w:r>
          </w:p>
          <w:p w14:paraId="707E284F"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hAnsi="Times New Roman"/>
                <w:iCs/>
                <w:color w:val="000000" w:themeColor="text1"/>
                <w:sz w:val="26"/>
                <w:szCs w:val="26"/>
                <w:lang w:val="vi-VN"/>
              </w:rPr>
              <w:t>Thuế hàng không gồm: thuế phi trường 2 nước, phí an ninh, phụ thu phí...</w:t>
            </w:r>
          </w:p>
          <w:p w14:paraId="6F04F2E4"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 xml:space="preserve">Khách sạn tiêu chuẩn quốc tế </w:t>
            </w:r>
            <w:r w:rsidRPr="00A76466">
              <w:rPr>
                <w:rFonts w:ascii="Times New Roman" w:eastAsia="Times New Roman" w:hAnsi="Times New Roman"/>
                <w:color w:val="000000" w:themeColor="text1"/>
                <w:sz w:val="26"/>
                <w:szCs w:val="26"/>
                <w:lang w:val="vi-VN" w:eastAsia="en-AU"/>
              </w:rPr>
              <w:t>3</w:t>
            </w:r>
            <w:r w:rsidRPr="00C91469">
              <w:rPr>
                <w:rFonts w:ascii="Times New Roman" w:eastAsia="Times New Roman" w:hAnsi="Times New Roman"/>
                <w:color w:val="000000" w:themeColor="text1"/>
                <w:sz w:val="26"/>
                <w:szCs w:val="26"/>
                <w:lang w:val="vi-VN" w:eastAsia="en-AU"/>
              </w:rPr>
              <w:t xml:space="preserve"> sao, 2 khách/phòng, trường hợp nam/nữ lẻ ngủ phòng ba.</w:t>
            </w:r>
          </w:p>
          <w:p w14:paraId="2BE6FFD4"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Ăn uống theo chương trình.</w:t>
            </w:r>
          </w:p>
          <w:p w14:paraId="57F12A2D"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Vận chuyển bằng xe du lịch tiêu chuẩn Quốc tế.</w:t>
            </w:r>
          </w:p>
          <w:p w14:paraId="59EBE919"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Phí tham quan thắng cảnh, vào cửa một lần.</w:t>
            </w:r>
          </w:p>
          <w:p w14:paraId="4A5A3B60" w14:textId="77777777" w:rsidR="00C20D75" w:rsidRPr="00C91469" w:rsidRDefault="00C20D75" w:rsidP="00C20D75">
            <w:pPr>
              <w:pStyle w:val="ListParagraph"/>
              <w:numPr>
                <w:ilvl w:val="0"/>
                <w:numId w:val="18"/>
              </w:numPr>
              <w:tabs>
                <w:tab w:val="left" w:pos="360"/>
              </w:tabs>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Bảo hiểm du lịch toàn cầu, suốt tuyến</w:t>
            </w:r>
          </w:p>
          <w:p w14:paraId="02A49CCF" w14:textId="77777777" w:rsidR="00C20D75" w:rsidRPr="00C91469" w:rsidRDefault="00C20D75" w:rsidP="00C20D75">
            <w:pPr>
              <w:pStyle w:val="ListParagraph"/>
              <w:numPr>
                <w:ilvl w:val="0"/>
                <w:numId w:val="18"/>
              </w:numPr>
              <w:tabs>
                <w:tab w:val="left" w:pos="360"/>
              </w:tabs>
              <w:spacing w:after="0"/>
              <w:ind w:right="-1"/>
              <w:jc w:val="both"/>
              <w:rPr>
                <w:rFonts w:ascii="Times New Roman" w:hAnsi="Times New Roman"/>
                <w:b/>
                <w:iCs/>
                <w:color w:val="000000" w:themeColor="text1"/>
                <w:sz w:val="24"/>
                <w:szCs w:val="24"/>
                <w:u w:val="single"/>
                <w:lang w:val="vi-VN"/>
              </w:rPr>
            </w:pPr>
            <w:r w:rsidRPr="00C91469">
              <w:rPr>
                <w:rFonts w:ascii="Times New Roman" w:eastAsia="Times New Roman" w:hAnsi="Times New Roman"/>
                <w:color w:val="000000" w:themeColor="text1"/>
                <w:sz w:val="26"/>
                <w:szCs w:val="26"/>
                <w:lang w:val="vi-VN" w:eastAsia="en-AU"/>
              </w:rPr>
              <w:t>Trưởng đoàn đi từ Việt Nam suốt tuyến</w:t>
            </w:r>
            <w:r w:rsidRPr="00C91469">
              <w:rPr>
                <w:rFonts w:ascii="Times New Roman" w:eastAsia="Times New Roman" w:hAnsi="Times New Roman"/>
                <w:b/>
                <w:iCs/>
                <w:color w:val="000000" w:themeColor="text1"/>
                <w:sz w:val="26"/>
                <w:szCs w:val="26"/>
                <w:u w:val="single"/>
                <w:lang w:val="vi-VN" w:eastAsia="en-AU"/>
              </w:rPr>
              <w:t xml:space="preserve"> </w:t>
            </w:r>
          </w:p>
          <w:p w14:paraId="002056E4" w14:textId="77777777" w:rsidR="00C20D75" w:rsidRPr="00C91469" w:rsidRDefault="00C20D75" w:rsidP="00C20D75">
            <w:pPr>
              <w:pStyle w:val="ListParagraph"/>
              <w:numPr>
                <w:ilvl w:val="0"/>
                <w:numId w:val="18"/>
              </w:numPr>
              <w:tabs>
                <w:tab w:val="left" w:pos="360"/>
              </w:tabs>
              <w:spacing w:after="0"/>
              <w:ind w:right="-1"/>
              <w:jc w:val="both"/>
              <w:rPr>
                <w:rFonts w:ascii="Times New Roman" w:hAnsi="Times New Roman"/>
                <w:iCs/>
                <w:color w:val="000000" w:themeColor="text1"/>
                <w:sz w:val="26"/>
                <w:szCs w:val="26"/>
                <w:lang w:val="vi-VN"/>
              </w:rPr>
            </w:pPr>
            <w:r w:rsidRPr="00C91469">
              <w:rPr>
                <w:rFonts w:ascii="Times New Roman" w:hAnsi="Times New Roman"/>
                <w:iCs/>
                <w:color w:val="000000" w:themeColor="text1"/>
                <w:sz w:val="26"/>
                <w:szCs w:val="26"/>
              </w:rPr>
              <w:t>Quà tặng lưu niệm</w:t>
            </w:r>
          </w:p>
        </w:tc>
      </w:tr>
      <w:tr w:rsidR="00C20D75" w:rsidRPr="00C91469" w14:paraId="60A5F76B" w14:textId="77777777" w:rsidTr="0013646C">
        <w:tc>
          <w:tcPr>
            <w:tcW w:w="10582" w:type="dxa"/>
            <w:gridSpan w:val="4"/>
            <w:shd w:val="clear" w:color="auto" w:fill="0070C0"/>
          </w:tcPr>
          <w:p w14:paraId="150E4CD3" w14:textId="77777777" w:rsidR="00C20D75" w:rsidRPr="00C91469" w:rsidRDefault="00C20D75" w:rsidP="00C20D75">
            <w:pPr>
              <w:ind w:right="630"/>
              <w:rPr>
                <w:rFonts w:ascii="Times New Roman" w:hAnsi="Times New Roman" w:cs="Times New Roman"/>
                <w:b/>
                <w:color w:val="FFFFFF"/>
                <w:szCs w:val="28"/>
              </w:rPr>
            </w:pPr>
            <w:r w:rsidRPr="00C91469">
              <w:rPr>
                <w:rFonts w:ascii="Times New Roman" w:hAnsi="Times New Roman" w:cs="Times New Roman"/>
                <w:b/>
                <w:color w:val="FFFFFF"/>
                <w:sz w:val="28"/>
                <w:szCs w:val="28"/>
              </w:rPr>
              <w:t xml:space="preserve">  GIÁ TOUR KHÔNG BAO GỒM</w:t>
            </w:r>
          </w:p>
        </w:tc>
      </w:tr>
      <w:tr w:rsidR="00C20D75" w:rsidRPr="00C91469" w14:paraId="295961C3" w14:textId="77777777" w:rsidTr="0013646C">
        <w:tc>
          <w:tcPr>
            <w:tcW w:w="10582" w:type="dxa"/>
            <w:gridSpan w:val="4"/>
            <w:shd w:val="clear" w:color="auto" w:fill="auto"/>
          </w:tcPr>
          <w:p w14:paraId="5A11A99F" w14:textId="77777777" w:rsidR="00C20D75" w:rsidRPr="00C91469" w:rsidRDefault="00C20D75" w:rsidP="00C20D75">
            <w:pPr>
              <w:pStyle w:val="ListParagraph"/>
              <w:numPr>
                <w:ilvl w:val="0"/>
                <w:numId w:val="19"/>
              </w:numPr>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Chi phí phòng đơn, điện thoại, giặt là, đi lại ngoài giờ…</w:t>
            </w:r>
          </w:p>
          <w:p w14:paraId="72A52C39" w14:textId="18D38055" w:rsidR="00C20D75" w:rsidRDefault="00C20D75" w:rsidP="00C20D75">
            <w:pPr>
              <w:pStyle w:val="ListParagraph"/>
              <w:numPr>
                <w:ilvl w:val="0"/>
                <w:numId w:val="19"/>
              </w:numPr>
              <w:spacing w:after="0"/>
              <w:ind w:right="-1"/>
              <w:jc w:val="both"/>
              <w:rPr>
                <w:rFonts w:ascii="Times New Roman" w:eastAsia="Times New Roman" w:hAnsi="Times New Roman"/>
                <w:color w:val="000000" w:themeColor="text1"/>
                <w:sz w:val="26"/>
                <w:szCs w:val="26"/>
                <w:lang w:eastAsia="en-AU"/>
              </w:rPr>
            </w:pPr>
            <w:r w:rsidRPr="00C91469">
              <w:rPr>
                <w:rFonts w:ascii="Times New Roman" w:eastAsia="Times New Roman" w:hAnsi="Times New Roman"/>
                <w:color w:val="000000" w:themeColor="text1"/>
                <w:sz w:val="26"/>
                <w:szCs w:val="26"/>
                <w:lang w:eastAsia="en-AU"/>
              </w:rPr>
              <w:t>Hành lý quá cước</w:t>
            </w:r>
          </w:p>
          <w:p w14:paraId="04EF0C28" w14:textId="231F2C3A" w:rsidR="00830021" w:rsidRPr="00830021" w:rsidRDefault="00830021" w:rsidP="00C20D75">
            <w:pPr>
              <w:pStyle w:val="ListParagraph"/>
              <w:numPr>
                <w:ilvl w:val="0"/>
                <w:numId w:val="19"/>
              </w:numPr>
              <w:spacing w:after="0"/>
              <w:ind w:right="-1"/>
              <w:jc w:val="both"/>
              <w:rPr>
                <w:rFonts w:ascii="Times New Roman" w:eastAsia="Times New Roman" w:hAnsi="Times New Roman"/>
                <w:b/>
                <w:bCs/>
                <w:color w:val="FF0000"/>
                <w:sz w:val="26"/>
                <w:szCs w:val="26"/>
                <w:lang w:eastAsia="en-AU"/>
              </w:rPr>
            </w:pPr>
            <w:r w:rsidRPr="00830021">
              <w:rPr>
                <w:rFonts w:ascii="Times New Roman" w:eastAsia="Times New Roman" w:hAnsi="Times New Roman"/>
                <w:b/>
                <w:bCs/>
                <w:color w:val="FF0000"/>
                <w:sz w:val="26"/>
                <w:szCs w:val="26"/>
                <w:lang w:eastAsia="en-AU"/>
              </w:rPr>
              <w:t>Phí</w:t>
            </w:r>
            <w:r w:rsidRPr="00830021">
              <w:rPr>
                <w:rFonts w:ascii="Times New Roman" w:eastAsia="Times New Roman" w:hAnsi="Times New Roman"/>
                <w:b/>
                <w:bCs/>
                <w:color w:val="FF0000"/>
                <w:sz w:val="26"/>
                <w:szCs w:val="26"/>
                <w:lang w:val="vi-VN" w:eastAsia="en-AU"/>
              </w:rPr>
              <w:t xml:space="preserve"> visa Úc 4.000.000vnđ/khách</w:t>
            </w:r>
          </w:p>
          <w:p w14:paraId="459E8363" w14:textId="77777777" w:rsidR="00C20D75" w:rsidRPr="00C91469" w:rsidRDefault="00C20D75" w:rsidP="00C20D75">
            <w:pPr>
              <w:pStyle w:val="ListParagraph"/>
              <w:numPr>
                <w:ilvl w:val="0"/>
                <w:numId w:val="19"/>
              </w:numPr>
              <w:spacing w:after="0"/>
              <w:ind w:right="-1"/>
              <w:jc w:val="both"/>
              <w:rPr>
                <w:rFonts w:ascii="Times New Roman" w:eastAsia="Times New Roman" w:hAnsi="Times New Roman"/>
                <w:color w:val="000000" w:themeColor="text1"/>
                <w:sz w:val="26"/>
                <w:szCs w:val="26"/>
                <w:lang w:eastAsia="en-AU"/>
              </w:rPr>
            </w:pPr>
            <w:r w:rsidRPr="00C91469">
              <w:rPr>
                <w:rFonts w:ascii="Times New Roman" w:eastAsia="Times New Roman" w:hAnsi="Times New Roman"/>
                <w:color w:val="000000" w:themeColor="text1"/>
                <w:sz w:val="26"/>
                <w:szCs w:val="26"/>
                <w:lang w:eastAsia="en-AU"/>
              </w:rPr>
              <w:t xml:space="preserve">Các chi phí phát sinh không đề cập trong chương trình. </w:t>
            </w:r>
          </w:p>
          <w:p w14:paraId="6D235064" w14:textId="3ABB2763" w:rsidR="00C20D75" w:rsidRPr="00C91469" w:rsidRDefault="00C20D75" w:rsidP="00C20D75">
            <w:pPr>
              <w:pStyle w:val="ListParagraph"/>
              <w:numPr>
                <w:ilvl w:val="0"/>
                <w:numId w:val="19"/>
              </w:numPr>
              <w:spacing w:after="0"/>
              <w:ind w:right="-1"/>
              <w:jc w:val="both"/>
              <w:rPr>
                <w:rFonts w:ascii="Times New Roman" w:eastAsia="Times New Roman" w:hAnsi="Times New Roman"/>
                <w:color w:val="FF0000"/>
                <w:sz w:val="26"/>
                <w:szCs w:val="26"/>
                <w:lang w:eastAsia="en-AU"/>
              </w:rPr>
            </w:pPr>
            <w:r w:rsidRPr="00C91469">
              <w:rPr>
                <w:rFonts w:ascii="Times New Roman" w:eastAsia="Times New Roman" w:hAnsi="Times New Roman"/>
                <w:color w:val="000000" w:themeColor="text1"/>
                <w:sz w:val="26"/>
                <w:szCs w:val="26"/>
                <w:lang w:eastAsia="en-AU"/>
              </w:rPr>
              <w:t xml:space="preserve">Tiền Tip cho HDV và lái xe ở nước ngoài </w:t>
            </w:r>
            <w:r w:rsidR="00EE2628">
              <w:rPr>
                <w:rFonts w:ascii="Times New Roman" w:eastAsia="Times New Roman" w:hAnsi="Times New Roman"/>
                <w:b/>
                <w:color w:val="FF0000"/>
                <w:sz w:val="26"/>
                <w:szCs w:val="26"/>
                <w:lang w:val="vi-VN" w:eastAsia="en-AU"/>
              </w:rPr>
              <w:t>49</w:t>
            </w:r>
            <w:r w:rsidRPr="00C91469">
              <w:rPr>
                <w:rFonts w:ascii="Times New Roman" w:eastAsia="Times New Roman" w:hAnsi="Times New Roman"/>
                <w:b/>
                <w:color w:val="FF0000"/>
                <w:sz w:val="26"/>
                <w:szCs w:val="26"/>
                <w:lang w:eastAsia="en-AU"/>
              </w:rPr>
              <w:t xml:space="preserve"> USD/</w:t>
            </w:r>
            <w:r>
              <w:rPr>
                <w:rFonts w:ascii="Times New Roman" w:eastAsia="Times New Roman" w:hAnsi="Times New Roman"/>
                <w:b/>
                <w:color w:val="FF0000"/>
                <w:sz w:val="26"/>
                <w:szCs w:val="26"/>
                <w:lang w:eastAsia="en-AU"/>
              </w:rPr>
              <w:t>khách/tour</w:t>
            </w:r>
            <w:r w:rsidRPr="00C91469">
              <w:rPr>
                <w:rFonts w:ascii="Times New Roman" w:eastAsia="Times New Roman" w:hAnsi="Times New Roman"/>
                <w:b/>
                <w:color w:val="FF0000"/>
                <w:sz w:val="26"/>
                <w:szCs w:val="26"/>
                <w:lang w:eastAsia="en-AU"/>
              </w:rPr>
              <w:t>.</w:t>
            </w:r>
          </w:p>
          <w:p w14:paraId="7ED00DF3" w14:textId="77777777" w:rsidR="00C20D75" w:rsidRPr="00C91469" w:rsidRDefault="00C20D75" w:rsidP="00C20D75">
            <w:pPr>
              <w:pStyle w:val="ListParagraph"/>
              <w:numPr>
                <w:ilvl w:val="0"/>
                <w:numId w:val="19"/>
              </w:numPr>
              <w:spacing w:after="0"/>
              <w:ind w:right="-1"/>
              <w:contextualSpacing w:val="0"/>
              <w:jc w:val="both"/>
              <w:rPr>
                <w:rFonts w:ascii="Times New Roman" w:eastAsia="Times New Roman" w:hAnsi="Times New Roman"/>
                <w:color w:val="000000" w:themeColor="text1"/>
                <w:sz w:val="26"/>
                <w:szCs w:val="26"/>
                <w:lang w:eastAsia="en-AU"/>
              </w:rPr>
            </w:pPr>
            <w:r w:rsidRPr="00C91469">
              <w:rPr>
                <w:rFonts w:ascii="Times New Roman" w:eastAsia="Times New Roman" w:hAnsi="Times New Roman"/>
                <w:color w:val="000000" w:themeColor="text1"/>
                <w:sz w:val="26"/>
                <w:szCs w:val="26"/>
                <w:lang w:eastAsia="en-AU"/>
              </w:rPr>
              <w:t xml:space="preserve">Chi phí đi lại để lấy dấu vân tay (khi nộp hồ sơ visa) tại HN hoặc HCM </w:t>
            </w:r>
          </w:p>
          <w:p w14:paraId="0EB42CC6" w14:textId="77777777" w:rsidR="00C20D75" w:rsidRPr="00C91469" w:rsidRDefault="00C20D75" w:rsidP="00C20D75">
            <w:pPr>
              <w:pStyle w:val="ListParagraph"/>
              <w:numPr>
                <w:ilvl w:val="0"/>
                <w:numId w:val="19"/>
              </w:numPr>
              <w:spacing w:after="0"/>
              <w:ind w:right="-1"/>
              <w:contextualSpacing w:val="0"/>
              <w:jc w:val="both"/>
              <w:rPr>
                <w:rFonts w:ascii="Times New Roman" w:eastAsia="Times New Roman" w:hAnsi="Times New Roman"/>
                <w:color w:val="FF0000"/>
                <w:sz w:val="26"/>
                <w:szCs w:val="26"/>
                <w:lang w:eastAsia="en-AU"/>
              </w:rPr>
            </w:pPr>
            <w:r w:rsidRPr="00C91469">
              <w:rPr>
                <w:rFonts w:ascii="Times New Roman" w:eastAsia="Times New Roman" w:hAnsi="Times New Roman"/>
                <w:color w:val="000000" w:themeColor="text1"/>
                <w:sz w:val="26"/>
                <w:szCs w:val="26"/>
                <w:lang w:eastAsia="en-AU"/>
              </w:rPr>
              <w:t xml:space="preserve">Xe phục vụ trung bình 10 giờ/1 ngày đảm bảo theo lịch trình thăm quan, nếu phát sinh thêm giờ, quý khách vui lòng trả trực tiếp </w:t>
            </w:r>
            <w:r w:rsidRPr="00C91469">
              <w:rPr>
                <w:rFonts w:ascii="Times New Roman" w:eastAsia="Times New Roman" w:hAnsi="Times New Roman"/>
                <w:b/>
                <w:color w:val="FF0000"/>
                <w:sz w:val="26"/>
                <w:szCs w:val="26"/>
                <w:lang w:eastAsia="en-AU"/>
              </w:rPr>
              <w:t>100Aud/1 giờ</w:t>
            </w:r>
          </w:p>
          <w:p w14:paraId="31266765" w14:textId="111BB344" w:rsidR="00C20D75" w:rsidRPr="00C91469" w:rsidRDefault="00C20D75" w:rsidP="00C20D75">
            <w:pPr>
              <w:pStyle w:val="ListParagraph"/>
              <w:numPr>
                <w:ilvl w:val="0"/>
                <w:numId w:val="19"/>
              </w:numPr>
              <w:spacing w:after="0"/>
              <w:ind w:right="-1"/>
              <w:contextualSpacing w:val="0"/>
              <w:jc w:val="both"/>
              <w:rPr>
                <w:rFonts w:ascii="Times New Roman" w:eastAsia="Times New Roman" w:hAnsi="Times New Roman"/>
                <w:color w:val="2C2829"/>
                <w:sz w:val="26"/>
                <w:szCs w:val="26"/>
                <w:lang w:eastAsia="en-AU"/>
              </w:rPr>
            </w:pPr>
            <w:r w:rsidRPr="00C91469">
              <w:rPr>
                <w:rFonts w:ascii="Times New Roman" w:eastAsia="Times New Roman" w:hAnsi="Times New Roman"/>
                <w:color w:val="000000" w:themeColor="text1"/>
                <w:sz w:val="26"/>
                <w:szCs w:val="26"/>
                <w:lang w:eastAsia="en-AU"/>
              </w:rPr>
              <w:t>Phụ thu phòng đơn</w:t>
            </w:r>
            <w:r w:rsidRPr="0055307A">
              <w:rPr>
                <w:rFonts w:ascii="Times New Roman" w:eastAsia="Times New Roman" w:hAnsi="Times New Roman"/>
                <w:b/>
                <w:color w:val="FF0000"/>
                <w:sz w:val="26"/>
                <w:szCs w:val="26"/>
                <w:lang w:eastAsia="en-AU"/>
              </w:rPr>
              <w:t>: 10</w:t>
            </w:r>
            <w:r w:rsidRPr="00C91469">
              <w:rPr>
                <w:rFonts w:ascii="Times New Roman" w:eastAsia="Times New Roman" w:hAnsi="Times New Roman"/>
                <w:b/>
                <w:color w:val="FF0000"/>
                <w:sz w:val="26"/>
                <w:szCs w:val="26"/>
                <w:lang w:eastAsia="en-AU"/>
              </w:rPr>
              <w:t>.000.000/khách</w:t>
            </w:r>
          </w:p>
        </w:tc>
      </w:tr>
      <w:tr w:rsidR="00C20D75" w:rsidRPr="00C91469" w14:paraId="09C06514" w14:textId="77777777" w:rsidTr="0013646C">
        <w:tc>
          <w:tcPr>
            <w:tcW w:w="10582" w:type="dxa"/>
            <w:gridSpan w:val="4"/>
            <w:shd w:val="clear" w:color="auto" w:fill="0070C0"/>
          </w:tcPr>
          <w:p w14:paraId="65084809" w14:textId="77777777" w:rsidR="00C20D75" w:rsidRPr="00C91469" w:rsidRDefault="00C20D75" w:rsidP="00C20D75">
            <w:pPr>
              <w:ind w:right="630"/>
              <w:rPr>
                <w:rFonts w:ascii="Times New Roman" w:hAnsi="Times New Roman" w:cs="Times New Roman"/>
                <w:b/>
                <w:color w:val="FFFFFF"/>
                <w:sz w:val="28"/>
                <w:szCs w:val="28"/>
              </w:rPr>
            </w:pPr>
            <w:r w:rsidRPr="00C91469">
              <w:rPr>
                <w:rFonts w:ascii="Times New Roman" w:hAnsi="Times New Roman" w:cs="Times New Roman"/>
                <w:b/>
                <w:color w:val="FFFFFF"/>
                <w:sz w:val="28"/>
                <w:szCs w:val="28"/>
              </w:rPr>
              <w:t>QUY ĐỊNH ĐỐI VỚI TRẺ EM</w:t>
            </w:r>
          </w:p>
        </w:tc>
      </w:tr>
      <w:tr w:rsidR="00C20D75" w:rsidRPr="00A76466" w14:paraId="7E16D8A1" w14:textId="77777777" w:rsidTr="0013646C">
        <w:tc>
          <w:tcPr>
            <w:tcW w:w="10582" w:type="dxa"/>
            <w:gridSpan w:val="4"/>
            <w:shd w:val="clear" w:color="auto" w:fill="auto"/>
          </w:tcPr>
          <w:p w14:paraId="34F261A5" w14:textId="77777777" w:rsidR="00C20D75" w:rsidRPr="00C91469" w:rsidRDefault="00C20D75" w:rsidP="00C20D75">
            <w:pPr>
              <w:pStyle w:val="ListParagraph"/>
              <w:numPr>
                <w:ilvl w:val="0"/>
                <w:numId w:val="20"/>
              </w:numPr>
              <w:shd w:val="clear" w:color="auto" w:fill="FFFFFF"/>
              <w:spacing w:after="0"/>
              <w:ind w:right="-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Trẻ em dưới 02 tuổi: thu phí 30% và cha mẹ tự lo các dịch vụ liên quan tới nhu cầu của bé.</w:t>
            </w:r>
          </w:p>
          <w:p w14:paraId="5198C551" w14:textId="77777777" w:rsidR="00C20D75" w:rsidRPr="00C91469" w:rsidRDefault="00C20D75" w:rsidP="00C20D75">
            <w:pPr>
              <w:pStyle w:val="ListParagraph"/>
              <w:numPr>
                <w:ilvl w:val="0"/>
                <w:numId w:val="20"/>
              </w:numPr>
              <w:shd w:val="clear" w:color="auto" w:fill="FFFFFF"/>
              <w:spacing w:after="0"/>
              <w:ind w:right="-1"/>
              <w:jc w:val="both"/>
              <w:rPr>
                <w:rFonts w:ascii="Times New Roman" w:eastAsia="Times New Roman" w:hAnsi="Times New Roman"/>
                <w:color w:val="2C2829"/>
                <w:sz w:val="26"/>
                <w:szCs w:val="26"/>
                <w:lang w:val="vi-VN" w:eastAsia="en-AU"/>
              </w:rPr>
            </w:pPr>
            <w:r w:rsidRPr="00C91469">
              <w:rPr>
                <w:rFonts w:ascii="Times New Roman" w:eastAsia="Times New Roman" w:hAnsi="Times New Roman"/>
                <w:color w:val="000000" w:themeColor="text1"/>
                <w:sz w:val="26"/>
                <w:szCs w:val="26"/>
                <w:lang w:val="vi-VN" w:eastAsia="en-AU"/>
              </w:rPr>
              <w:t>Từ 2 đến 11 tuổi chung phòng với người lớn: 90% giá của người lớn (chung giường với bố mẹ)</w:t>
            </w:r>
          </w:p>
          <w:p w14:paraId="6CD68E1D" w14:textId="77777777" w:rsidR="00C20D75" w:rsidRPr="00C91469" w:rsidRDefault="00C20D75" w:rsidP="00C20D75">
            <w:pPr>
              <w:pStyle w:val="ListParagraph"/>
              <w:numPr>
                <w:ilvl w:val="0"/>
                <w:numId w:val="20"/>
              </w:numPr>
              <w:shd w:val="clear" w:color="auto" w:fill="FFFFFF"/>
              <w:spacing w:after="0"/>
              <w:ind w:right="-1"/>
              <w:jc w:val="both"/>
              <w:rPr>
                <w:rFonts w:ascii="Times New Roman" w:eastAsia="Times New Roman" w:hAnsi="Times New Roman"/>
                <w:color w:val="2C2829"/>
                <w:sz w:val="26"/>
                <w:szCs w:val="26"/>
                <w:lang w:val="vi-VN" w:eastAsia="en-AU"/>
              </w:rPr>
            </w:pPr>
            <w:r w:rsidRPr="00C91469">
              <w:rPr>
                <w:rFonts w:ascii="Times New Roman" w:eastAsia="Times New Roman" w:hAnsi="Times New Roman"/>
                <w:color w:val="000000" w:themeColor="text1"/>
                <w:sz w:val="26"/>
                <w:szCs w:val="26"/>
                <w:lang w:val="vi-VN" w:eastAsia="en-AU"/>
              </w:rPr>
              <w:t>Từ 2 đến 11 tuổi chung phòng với người lớn: 100% giá của người lớn (có giường riêng)</w:t>
            </w:r>
          </w:p>
        </w:tc>
      </w:tr>
      <w:tr w:rsidR="00C20D75" w:rsidRPr="00C91469" w14:paraId="00F6829A" w14:textId="77777777" w:rsidTr="0013646C">
        <w:tc>
          <w:tcPr>
            <w:tcW w:w="10582" w:type="dxa"/>
            <w:gridSpan w:val="4"/>
            <w:shd w:val="clear" w:color="auto" w:fill="0070C0"/>
          </w:tcPr>
          <w:p w14:paraId="4D81A07C" w14:textId="77777777" w:rsidR="00C20D75" w:rsidRPr="00C91469" w:rsidRDefault="00C20D75" w:rsidP="00C20D75">
            <w:pPr>
              <w:ind w:right="630"/>
              <w:jc w:val="center"/>
              <w:rPr>
                <w:rFonts w:ascii="Times New Roman" w:hAnsi="Times New Roman" w:cs="Times New Roman"/>
                <w:b/>
                <w:color w:val="FFFFFF"/>
                <w:sz w:val="28"/>
                <w:szCs w:val="28"/>
              </w:rPr>
            </w:pPr>
            <w:r w:rsidRPr="00C91469">
              <w:rPr>
                <w:rFonts w:ascii="Times New Roman" w:hAnsi="Times New Roman" w:cs="Times New Roman"/>
                <w:b/>
                <w:color w:val="FFFFFF"/>
                <w:sz w:val="28"/>
                <w:szCs w:val="28"/>
              </w:rPr>
              <w:t>GHI CHÚ</w:t>
            </w:r>
          </w:p>
        </w:tc>
      </w:tr>
      <w:tr w:rsidR="00C20D75" w:rsidRPr="00A76466" w14:paraId="0B00D691" w14:textId="77777777" w:rsidTr="0013646C">
        <w:tc>
          <w:tcPr>
            <w:tcW w:w="10582" w:type="dxa"/>
            <w:gridSpan w:val="4"/>
            <w:shd w:val="clear" w:color="auto" w:fill="auto"/>
          </w:tcPr>
          <w:p w14:paraId="1A111645" w14:textId="77777777" w:rsidR="00830021" w:rsidRPr="00830021" w:rsidRDefault="00830021" w:rsidP="00830021">
            <w:pPr>
              <w:numPr>
                <w:ilvl w:val="0"/>
                <w:numId w:val="21"/>
              </w:numPr>
              <w:tabs>
                <w:tab w:val="clear" w:pos="720"/>
                <w:tab w:val="num" w:pos="360"/>
                <w:tab w:val="left" w:pos="10945"/>
              </w:tabs>
              <w:spacing w:line="276" w:lineRule="auto"/>
              <w:ind w:left="456" w:right="171" w:hanging="284"/>
              <w:contextualSpacing/>
              <w:jc w:val="both"/>
              <w:rPr>
                <w:rFonts w:ascii="Times New Roman" w:hAnsi="Times New Roman" w:cs="Times New Roman"/>
                <w:sz w:val="26"/>
                <w:szCs w:val="26"/>
                <w:lang w:eastAsia="en-SG"/>
              </w:rPr>
            </w:pPr>
            <w:r w:rsidRPr="00830021">
              <w:rPr>
                <w:rFonts w:ascii="Times New Roman" w:hAnsi="Times New Roman" w:cs="Times New Roman"/>
                <w:sz w:val="26"/>
                <w:szCs w:val="26"/>
                <w:lang w:eastAsia="en-SG"/>
              </w:rPr>
              <w:lastRenderedPageBreak/>
              <w:t>Quý khách vui lòng đem theo Passport (bản chính), và đóng cọc 50% tiền tour khi đăng ký tour và hoàn tất thanh toán tiền tour trước khi đoàn khởi hành 10 ngày làm việc.</w:t>
            </w:r>
          </w:p>
          <w:p w14:paraId="1C9016DB" w14:textId="77777777" w:rsidR="00830021" w:rsidRPr="00830021" w:rsidRDefault="00830021" w:rsidP="00830021">
            <w:pPr>
              <w:pStyle w:val="ListParagraph"/>
              <w:numPr>
                <w:ilvl w:val="0"/>
                <w:numId w:val="21"/>
              </w:numPr>
              <w:tabs>
                <w:tab w:val="clear" w:pos="720"/>
                <w:tab w:val="num" w:pos="360"/>
                <w:tab w:val="left" w:pos="10945"/>
              </w:tabs>
              <w:spacing w:after="0"/>
              <w:ind w:left="456" w:right="171" w:hanging="284"/>
              <w:jc w:val="both"/>
              <w:rPr>
                <w:rFonts w:ascii="Times New Roman" w:hAnsi="Times New Roman"/>
                <w:bCs/>
                <w:sz w:val="26"/>
                <w:szCs w:val="26"/>
                <w:lang w:val="vi-VN" w:eastAsia="en-SG"/>
              </w:rPr>
            </w:pPr>
            <w:r w:rsidRPr="00830021">
              <w:rPr>
                <w:rFonts w:ascii="Times New Roman" w:hAnsi="Times New Roman"/>
                <w:bCs/>
                <w:sz w:val="26"/>
                <w:szCs w:val="26"/>
                <w:lang w:val="vi-VN" w:eastAsia="en-SG"/>
              </w:rPr>
              <w:t xml:space="preserve">Trường hợp quý khách mang quốc tịch thuộc diện được miễn visa Úc phải khai form xin visa điện tử với lệ phí visa ETA là: </w:t>
            </w:r>
            <w:r w:rsidRPr="00830021">
              <w:rPr>
                <w:rFonts w:ascii="Times New Roman" w:hAnsi="Times New Roman"/>
                <w:b/>
                <w:bCs/>
                <w:color w:val="FF0000"/>
                <w:sz w:val="26"/>
                <w:szCs w:val="26"/>
                <w:lang w:val="vi-VN" w:eastAsia="en-SG"/>
              </w:rPr>
              <w:t>500.000 vnđ/khách</w:t>
            </w:r>
            <w:r w:rsidRPr="00830021">
              <w:rPr>
                <w:rFonts w:ascii="Times New Roman" w:hAnsi="Times New Roman"/>
                <w:bCs/>
                <w:sz w:val="26"/>
                <w:szCs w:val="26"/>
                <w:lang w:val="vi-VN" w:eastAsia="en-SG"/>
              </w:rPr>
              <w:t>. Hoặc khách đã có visa Úc thì không trừ tiền visa vì giá tour không bao gồm phí visa.</w:t>
            </w:r>
          </w:p>
          <w:p w14:paraId="5EC99577" w14:textId="77777777" w:rsidR="00830021" w:rsidRPr="00830021" w:rsidRDefault="00830021" w:rsidP="00830021">
            <w:pPr>
              <w:pStyle w:val="ListParagraph"/>
              <w:numPr>
                <w:ilvl w:val="0"/>
                <w:numId w:val="21"/>
              </w:numPr>
              <w:tabs>
                <w:tab w:val="clear" w:pos="720"/>
                <w:tab w:val="num" w:pos="360"/>
                <w:tab w:val="left" w:pos="10945"/>
              </w:tabs>
              <w:spacing w:after="0"/>
              <w:ind w:left="456" w:right="171" w:hanging="284"/>
              <w:jc w:val="both"/>
              <w:rPr>
                <w:rFonts w:ascii="Times New Roman" w:hAnsi="Times New Roman"/>
                <w:bCs/>
                <w:color w:val="FF0000"/>
                <w:sz w:val="26"/>
                <w:szCs w:val="26"/>
                <w:lang w:val="vi-VN" w:eastAsia="en-SG"/>
              </w:rPr>
            </w:pPr>
            <w:r w:rsidRPr="00830021">
              <w:rPr>
                <w:rFonts w:ascii="Times New Roman" w:hAnsi="Times New Roman"/>
                <w:bCs/>
                <w:color w:val="000000" w:themeColor="text1"/>
                <w:sz w:val="26"/>
                <w:szCs w:val="26"/>
                <w:lang w:val="vi-VN" w:eastAsia="en-SG"/>
              </w:rPr>
              <w:t xml:space="preserve">Trường hợp quí khách bị từ chối Visa, chúng tôi sẽ hoàn trả lại toàn bộ tiền tour sau khi trừ lệ phí nộp Visa cho lãnh sự quán, thư mời du lịch là </w:t>
            </w:r>
            <w:r w:rsidRPr="00830021">
              <w:rPr>
                <w:rFonts w:ascii="Times New Roman" w:hAnsi="Times New Roman"/>
                <w:b/>
                <w:bCs/>
                <w:color w:val="FF0000"/>
                <w:sz w:val="26"/>
                <w:szCs w:val="26"/>
                <w:lang w:val="vi-VN" w:eastAsia="en-SG"/>
              </w:rPr>
              <w:t>4.000.000 vnđ.</w:t>
            </w:r>
          </w:p>
          <w:p w14:paraId="75AB8EA7" w14:textId="77777777"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rPr>
              <w:t>Quý khách mang quốc tịch nước ngoài phải có visa rời phải mang theo lúc đi tour.</w:t>
            </w:r>
          </w:p>
          <w:p w14:paraId="518C92C1" w14:textId="77777777"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rPr>
              <w:t xml:space="preserve">Quý khách mang 2 Quốc tịch hoặc Travel document (chưa nhập quốc tịch) vui lòng thông báo với nhân viên bán tour ngay thời điểm đăng ký tour và nộp bản gốc kèm các giấy tờ có liên quan (nếu có). </w:t>
            </w:r>
          </w:p>
          <w:p w14:paraId="18E6DA25" w14:textId="77777777"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rPr>
              <w:t>Quý khách chỉ mang thẻ xanh (thẻ tạm trú tại nước ngoài) và không còn hộ chiếu VN còn hiệu lực thì không du lịch sang nước thứ ba được.</w:t>
            </w:r>
          </w:p>
          <w:p w14:paraId="6B4B83B9" w14:textId="77777777"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rPr>
              <w:t>Trường hợp trẻ em đi với người nhà (không phải Bố Mẹ) phải nộp kèm giấy ủy quyền được chính quyền địa phương xác nhận (do Bố Mẹ ủy quyền cho đi du lịch) và Bố Mẹ bắt buộc phải có mặt tại Lãnh Sự Quán trong ngày bé được lấy thông tin sinh trắc.</w:t>
            </w:r>
          </w:p>
          <w:p w14:paraId="4B093895" w14:textId="76573468"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eastAsia="en-SG"/>
              </w:rPr>
              <w:t>Đ</w:t>
            </w:r>
            <w:r w:rsidRPr="00A76466">
              <w:rPr>
                <w:rFonts w:ascii="Times New Roman" w:hAnsi="Times New Roman" w:cs="Times New Roman"/>
                <w:sz w:val="26"/>
                <w:szCs w:val="26"/>
                <w:lang w:val="vi-VN"/>
              </w:rPr>
              <w:t>ối với khách hàng hơn 70 tuổi, quý khách và gia đình cam kết đảm bảo tình trạng sức  khoẻ để có thể tham gia tour với công ty khi đăng ký. Bất cứ sự cố nào xảy ra trên tour, Công Ty sẽ không chịu trách nhiệm.</w:t>
            </w:r>
          </w:p>
          <w:p w14:paraId="3BCC8704" w14:textId="77777777" w:rsidR="00C20D75" w:rsidRPr="00A76466" w:rsidRDefault="00C20D75" w:rsidP="00C20D75">
            <w:pPr>
              <w:numPr>
                <w:ilvl w:val="0"/>
                <w:numId w:val="21"/>
              </w:numPr>
              <w:tabs>
                <w:tab w:val="clear" w:pos="720"/>
                <w:tab w:val="left" w:pos="10945"/>
              </w:tabs>
              <w:spacing w:line="276" w:lineRule="auto"/>
              <w:ind w:left="456" w:right="171" w:hanging="284"/>
              <w:contextualSpacing/>
              <w:jc w:val="both"/>
              <w:rPr>
                <w:rFonts w:ascii="Times New Roman" w:hAnsi="Times New Roman" w:cs="Times New Roman"/>
                <w:sz w:val="26"/>
                <w:szCs w:val="26"/>
                <w:lang w:val="vi-VN" w:eastAsia="en-SG"/>
              </w:rPr>
            </w:pPr>
            <w:r w:rsidRPr="00A76466">
              <w:rPr>
                <w:rFonts w:ascii="Times New Roman" w:hAnsi="Times New Roman" w:cs="Times New Roman"/>
                <w:sz w:val="26"/>
                <w:szCs w:val="26"/>
                <w:lang w:val="vi-VN" w:eastAsia="en-SG"/>
              </w:rPr>
              <w:t xml:space="preserve">Tùy theo điều kiện thực tế mà chương trình tham quan có thể thay đổi hành trình lên xuống cho phù hợp tuy nhiên các tuyến điểm Du Lịch vẫn đảm bảo đầy đủ. </w:t>
            </w:r>
          </w:p>
          <w:p w14:paraId="30648AF5" w14:textId="77777777" w:rsidR="00C20D75" w:rsidRPr="00C91469"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sz w:val="26"/>
                <w:szCs w:val="26"/>
                <w:lang w:val="vi-VN" w:eastAsia="en-SG"/>
              </w:rPr>
            </w:pPr>
            <w:r w:rsidRPr="00C91469">
              <w:rPr>
                <w:rFonts w:ascii="Times New Roman" w:hAnsi="Times New Roman"/>
                <w:sz w:val="26"/>
                <w:szCs w:val="26"/>
                <w:lang w:val="vi-VN" w:eastAsia="en-SG"/>
              </w:rPr>
              <w:t>Các chuyến bay có thể thay đổi vào giờ chót tùy thuộc vào các hãng hàng không, thời tiết…</w:t>
            </w:r>
          </w:p>
          <w:p w14:paraId="1C339F10" w14:textId="4FE68BD5" w:rsidR="00C20D75" w:rsidRPr="00C91469"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sz w:val="26"/>
                <w:szCs w:val="26"/>
                <w:lang w:val="vi-VN" w:eastAsia="en-SG"/>
              </w:rPr>
            </w:pPr>
            <w:r w:rsidRPr="00C91469">
              <w:rPr>
                <w:rFonts w:ascii="Times New Roman" w:hAnsi="Times New Roman"/>
                <w:sz w:val="26"/>
                <w:szCs w:val="26"/>
                <w:lang w:val="vi-VN" w:eastAsia="en-SG"/>
              </w:rPr>
              <w:t xml:space="preserve">Trường hợp Quý khách không được xuất cảnh và nhập cảnh vì lý do cá nhân, </w:t>
            </w:r>
            <w:r w:rsidR="007E2EF4">
              <w:rPr>
                <w:rFonts w:ascii="Times New Roman" w:hAnsi="Times New Roman"/>
                <w:sz w:val="26"/>
                <w:szCs w:val="26"/>
                <w:lang w:val="vi-VN" w:eastAsia="en-SG"/>
              </w:rPr>
              <w:t>Công ty</w:t>
            </w:r>
            <w:r w:rsidRPr="00C91469">
              <w:rPr>
                <w:rFonts w:ascii="Times New Roman" w:hAnsi="Times New Roman"/>
                <w:sz w:val="26"/>
                <w:szCs w:val="26"/>
                <w:lang w:val="vi-VN" w:eastAsia="en-SG"/>
              </w:rPr>
              <w:t xml:space="preserve"> được miễn trừ trách nhiệm và sẽ không hoàn trả tiền tour.</w:t>
            </w:r>
          </w:p>
          <w:p w14:paraId="0369FC49" w14:textId="77777777" w:rsidR="00C20D75" w:rsidRPr="00C91469"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sz w:val="26"/>
                <w:szCs w:val="26"/>
                <w:lang w:val="vi-VN" w:eastAsia="en-SG"/>
              </w:rPr>
            </w:pPr>
            <w:r w:rsidRPr="00C91469">
              <w:rPr>
                <w:rFonts w:ascii="Times New Roman" w:hAnsi="Times New Roman"/>
                <w:sz w:val="26"/>
                <w:szCs w:val="26"/>
                <w:lang w:val="vi-VN" w:eastAsia="en-SG"/>
              </w:rPr>
              <w:t>Tùy theo tình hình cấp Visa của Lãnh Sự Quán và vé máy bay, ngày khởi hành có thể dời lại từ 1 đến 7 ngày so với ngày khởi hành ban đầu.</w:t>
            </w:r>
          </w:p>
          <w:p w14:paraId="14003D56" w14:textId="77777777" w:rsidR="00C20D75" w:rsidRPr="00C91469"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sz w:val="26"/>
                <w:szCs w:val="26"/>
                <w:lang w:val="vi-VN" w:eastAsia="en-SG"/>
              </w:rPr>
            </w:pPr>
            <w:r w:rsidRPr="00C91469">
              <w:rPr>
                <w:rFonts w:ascii="Times New Roman" w:hAnsi="Times New Roman"/>
                <w:sz w:val="26"/>
                <w:szCs w:val="26"/>
                <w:lang w:val="vi-VN" w:eastAsia="en-SG"/>
              </w:rPr>
              <w:t>Trẻ em ngủ chung giường với bố mẹ. Mỗi gia đình chỉ được kèm 1 trẻ em, trẻ em thứ 2 đóng tiền như người lớn</w:t>
            </w:r>
          </w:p>
          <w:p w14:paraId="683DC449" w14:textId="77777777" w:rsidR="00C20D75" w:rsidRPr="00C91469"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sz w:val="26"/>
                <w:szCs w:val="26"/>
                <w:lang w:val="vi-VN" w:eastAsia="en-SG"/>
              </w:rPr>
            </w:pPr>
            <w:r w:rsidRPr="00C91469">
              <w:rPr>
                <w:rFonts w:ascii="Times New Roman" w:hAnsi="Times New Roman"/>
                <w:sz w:val="26"/>
                <w:szCs w:val="26"/>
                <w:lang w:val="vi-VN" w:eastAsia="en-SG"/>
              </w:rPr>
              <w:t>Hồ sơ xin visa sau khi nộp vào Lãnh Sự Quán sẽ không được hoàn trả lại.</w:t>
            </w:r>
          </w:p>
          <w:p w14:paraId="2DEA27AD" w14:textId="4F25C537" w:rsidR="00C20D75" w:rsidRPr="00A76466" w:rsidRDefault="00C20D75" w:rsidP="00C20D75">
            <w:pPr>
              <w:pStyle w:val="ListParagraph"/>
              <w:numPr>
                <w:ilvl w:val="0"/>
                <w:numId w:val="21"/>
              </w:numPr>
              <w:tabs>
                <w:tab w:val="clear" w:pos="720"/>
                <w:tab w:val="left" w:pos="10945"/>
              </w:tabs>
              <w:spacing w:after="0"/>
              <w:ind w:left="456" w:right="171" w:hanging="284"/>
              <w:jc w:val="both"/>
              <w:rPr>
                <w:rFonts w:ascii="Times New Roman" w:hAnsi="Times New Roman"/>
                <w:b/>
                <w:color w:val="000000" w:themeColor="text1"/>
                <w:sz w:val="26"/>
                <w:szCs w:val="26"/>
                <w:lang w:val="vi-VN"/>
              </w:rPr>
            </w:pPr>
            <w:r w:rsidRPr="00C91469">
              <w:rPr>
                <w:rFonts w:ascii="Times New Roman" w:hAnsi="Times New Roman"/>
                <w:sz w:val="26"/>
                <w:szCs w:val="26"/>
                <w:lang w:val="vi-VN"/>
              </w:rPr>
              <w:t>Công ty được miễn trừ trách nhiệm trong trường hợp xảy ra thiên tai, động đất, hạn hán, biểu tình, đình công, dịch bệnh, trục trặc kỹ thuật máy bay,…dẫn đến dời, hủy, hoãn chuyến  bay. Nếu những trường hợp trên xảy ra, Công ty sẽ xem xét để hoàn trả chi phí cho khách trong điều kiện có thể (sau khi đã trừ lại các dịch vụ đã thực hiện như phí làm visa, tiền vé máy bay….và không chịu trách nhiệm bồi thường thêm bất kỳ chi phí nào khác).</w:t>
            </w:r>
          </w:p>
        </w:tc>
      </w:tr>
      <w:tr w:rsidR="00C20D75" w:rsidRPr="00A76466" w14:paraId="7EBF83A3" w14:textId="77777777" w:rsidTr="0013646C">
        <w:tc>
          <w:tcPr>
            <w:tcW w:w="10582" w:type="dxa"/>
            <w:gridSpan w:val="4"/>
            <w:shd w:val="clear" w:color="auto" w:fill="0070C0"/>
          </w:tcPr>
          <w:p w14:paraId="3A342D6D" w14:textId="77777777" w:rsidR="00C20D75" w:rsidRPr="00A76466" w:rsidRDefault="00C20D75" w:rsidP="00C20D75">
            <w:pPr>
              <w:ind w:right="630"/>
              <w:rPr>
                <w:rFonts w:ascii="Times New Roman" w:hAnsi="Times New Roman" w:cs="Times New Roman"/>
                <w:b/>
                <w:color w:val="FFFFFF"/>
                <w:sz w:val="28"/>
                <w:szCs w:val="28"/>
                <w:lang w:val="vi-VN"/>
              </w:rPr>
            </w:pPr>
            <w:r w:rsidRPr="00A76466">
              <w:rPr>
                <w:rFonts w:ascii="Times New Roman" w:hAnsi="Times New Roman" w:cs="Times New Roman"/>
                <w:b/>
                <w:color w:val="FFFFFF"/>
                <w:sz w:val="28"/>
                <w:szCs w:val="28"/>
                <w:lang w:val="vi-VN"/>
              </w:rPr>
              <w:t>ĐIỀU KIỆN ÁP DỤNG BÁO GIÁ TRÊN</w:t>
            </w:r>
          </w:p>
        </w:tc>
      </w:tr>
      <w:tr w:rsidR="00C20D75" w:rsidRPr="00A76466" w14:paraId="76076B15" w14:textId="77777777" w:rsidTr="0013646C">
        <w:tc>
          <w:tcPr>
            <w:tcW w:w="10582" w:type="dxa"/>
            <w:gridSpan w:val="4"/>
            <w:shd w:val="clear" w:color="auto" w:fill="auto"/>
          </w:tcPr>
          <w:p w14:paraId="142A0AA4" w14:textId="77777777" w:rsidR="00C20D75" w:rsidRPr="00C91469" w:rsidRDefault="00C20D75" w:rsidP="00C20D75">
            <w:pPr>
              <w:pStyle w:val="ListParagraph"/>
              <w:numPr>
                <w:ilvl w:val="0"/>
                <w:numId w:val="23"/>
              </w:numPr>
              <w:shd w:val="clear" w:color="auto" w:fill="FFFFFF"/>
              <w:spacing w:after="0" w:line="330" w:lineRule="atLeast"/>
              <w:ind w:left="456" w:right="171"/>
              <w:jc w:val="both"/>
              <w:rPr>
                <w:rFonts w:ascii="Times New Roman" w:hAnsi="Times New Roman"/>
                <w:b/>
                <w:bCs/>
                <w:color w:val="000000" w:themeColor="text1"/>
                <w:sz w:val="26"/>
                <w:szCs w:val="26"/>
                <w:lang w:val="vi-VN" w:eastAsia="en-AU"/>
              </w:rPr>
            </w:pPr>
            <w:r w:rsidRPr="00C91469">
              <w:rPr>
                <w:rFonts w:ascii="Times New Roman" w:hAnsi="Times New Roman"/>
                <w:b/>
                <w:bCs/>
                <w:color w:val="000000" w:themeColor="text1"/>
                <w:sz w:val="26"/>
                <w:szCs w:val="26"/>
                <w:lang w:val="vi-VN" w:eastAsia="en-AU"/>
              </w:rPr>
              <w:t>Quý khách đăng ký trước ngày khởi hành : 30 – 45 ngày.</w:t>
            </w:r>
          </w:p>
          <w:p w14:paraId="2BE6E3F6" w14:textId="77777777" w:rsidR="00C20D75" w:rsidRPr="00C91469" w:rsidRDefault="00C20D75" w:rsidP="00C20D75">
            <w:pPr>
              <w:pStyle w:val="ListParagraph"/>
              <w:shd w:val="clear" w:color="auto" w:fill="FFFFFF"/>
              <w:spacing w:after="0" w:line="330" w:lineRule="atLeast"/>
              <w:ind w:left="456" w:right="171"/>
              <w:jc w:val="both"/>
              <w:rPr>
                <w:rFonts w:ascii="Times New Roman" w:hAnsi="Times New Roman"/>
                <w:b/>
                <w:bCs/>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Sẽ có phụ thu nếu quý khách đăng ký tour quá cận so với ngày khởi hà</w:t>
            </w:r>
            <w:r w:rsidRPr="00C91469">
              <w:rPr>
                <w:rFonts w:ascii="Times New Roman" w:hAnsi="Times New Roman"/>
                <w:color w:val="000000" w:themeColor="text1"/>
                <w:sz w:val="26"/>
                <w:szCs w:val="26"/>
                <w:lang w:val="vi-VN" w:eastAsia="en-AU"/>
              </w:rPr>
              <w:t>nh (như: giá vé máy bay tăng).</w:t>
            </w:r>
          </w:p>
          <w:p w14:paraId="53C4188D" w14:textId="77777777" w:rsidR="00C20D75" w:rsidRPr="00C91469" w:rsidRDefault="00C20D75" w:rsidP="00C20D75">
            <w:pPr>
              <w:pStyle w:val="ListParagraph"/>
              <w:numPr>
                <w:ilvl w:val="0"/>
                <w:numId w:val="23"/>
              </w:numPr>
              <w:shd w:val="clear" w:color="auto" w:fill="FFFFFF"/>
              <w:spacing w:after="0"/>
              <w:ind w:left="456" w:right="171"/>
              <w:jc w:val="both"/>
              <w:rPr>
                <w:rFonts w:ascii="Times New Roman" w:hAnsi="Times New Roman"/>
                <w:color w:val="000000" w:themeColor="text1"/>
                <w:sz w:val="26"/>
                <w:szCs w:val="26"/>
                <w:lang w:val="vi-VN" w:eastAsia="en-AU"/>
              </w:rPr>
            </w:pPr>
            <w:r w:rsidRPr="00C91469">
              <w:rPr>
                <w:rFonts w:ascii="Times New Roman" w:hAnsi="Times New Roman"/>
                <w:b/>
                <w:color w:val="000000" w:themeColor="text1"/>
                <w:sz w:val="26"/>
                <w:szCs w:val="26"/>
                <w:lang w:val="vi-VN" w:eastAsia="en-AU"/>
              </w:rPr>
              <w:t>Thứ tự lịch trình</w:t>
            </w:r>
            <w:r w:rsidRPr="00C91469">
              <w:rPr>
                <w:rFonts w:ascii="Times New Roman" w:hAnsi="Times New Roman"/>
                <w:color w:val="000000" w:themeColor="text1"/>
                <w:sz w:val="26"/>
                <w:szCs w:val="26"/>
                <w:lang w:val="vi-VN" w:eastAsia="en-AU"/>
              </w:rPr>
              <w:t xml:space="preserve"> có thể thay đổi tùy thuộc lịch trình bay hoặc điều kiện khách quan khác nhưng vẫn đảm bảo các tuyến điểm tham quan.</w:t>
            </w:r>
          </w:p>
          <w:p w14:paraId="24EEBE4E" w14:textId="7D77FC4C" w:rsidR="00C20D75" w:rsidRPr="00C91469" w:rsidRDefault="00C20D75" w:rsidP="00C20D75">
            <w:pPr>
              <w:pStyle w:val="ListParagraph"/>
              <w:numPr>
                <w:ilvl w:val="0"/>
                <w:numId w:val="23"/>
              </w:numPr>
              <w:shd w:val="clear" w:color="auto" w:fill="FFFFFF"/>
              <w:spacing w:after="0"/>
              <w:ind w:left="456" w:right="171"/>
              <w:jc w:val="both"/>
              <w:rPr>
                <w:rFonts w:ascii="Times New Roman" w:hAnsi="Times New Roman"/>
                <w:color w:val="000000" w:themeColor="text1"/>
                <w:sz w:val="26"/>
                <w:szCs w:val="26"/>
                <w:lang w:val="vi-VN" w:eastAsia="en-AU"/>
              </w:rPr>
            </w:pPr>
            <w:r w:rsidRPr="00C91469">
              <w:rPr>
                <w:rFonts w:ascii="Times New Roman" w:hAnsi="Times New Roman"/>
                <w:b/>
                <w:bCs/>
                <w:color w:val="000000" w:themeColor="text1"/>
                <w:sz w:val="26"/>
                <w:szCs w:val="26"/>
                <w:lang w:val="vi-VN" w:eastAsia="en-AU"/>
              </w:rPr>
              <w:t>Điều kiện để khởi hành</w:t>
            </w:r>
            <w:r w:rsidRPr="00C91469">
              <w:rPr>
                <w:rFonts w:ascii="Times New Roman" w:hAnsi="Times New Roman"/>
                <w:color w:val="000000" w:themeColor="text1"/>
                <w:sz w:val="26"/>
                <w:szCs w:val="26"/>
                <w:lang w:val="vi-VN" w:eastAsia="en-AU"/>
              </w:rPr>
              <w:t>: đoàn có ít nhất 1</w:t>
            </w:r>
            <w:r w:rsidR="00294F5E" w:rsidRPr="00A76466">
              <w:rPr>
                <w:rFonts w:ascii="Times New Roman" w:hAnsi="Times New Roman"/>
                <w:color w:val="000000" w:themeColor="text1"/>
                <w:sz w:val="26"/>
                <w:szCs w:val="26"/>
                <w:lang w:val="vi-VN" w:eastAsia="en-AU"/>
              </w:rPr>
              <w:t>5</w:t>
            </w:r>
            <w:r w:rsidRPr="00C91469">
              <w:rPr>
                <w:rFonts w:ascii="Times New Roman" w:hAnsi="Times New Roman"/>
                <w:color w:val="000000" w:themeColor="text1"/>
                <w:sz w:val="26"/>
                <w:szCs w:val="26"/>
                <w:lang w:val="vi-VN" w:eastAsia="en-AU"/>
              </w:rPr>
              <w:t xml:space="preserve"> khách người lớn trở lên (trẻ em từ 12 tuổi được tính như người lớn), nếu dưới 10 khách thì tour sẽ dời ngày khởi hành hoặc nếu vẫn khởi hành thì có phụ thu chi phí tổ chức tùy theo số lượng khách có tính đến trước khởi hành 10 ngày.</w:t>
            </w:r>
          </w:p>
        </w:tc>
      </w:tr>
      <w:tr w:rsidR="00C20D75" w:rsidRPr="00C91469" w14:paraId="4FA23967" w14:textId="77777777" w:rsidTr="0013646C">
        <w:tc>
          <w:tcPr>
            <w:tcW w:w="10582" w:type="dxa"/>
            <w:gridSpan w:val="4"/>
            <w:shd w:val="clear" w:color="auto" w:fill="0070C0"/>
          </w:tcPr>
          <w:p w14:paraId="15A4000A" w14:textId="77777777" w:rsidR="00C20D75" w:rsidRPr="00C91469" w:rsidRDefault="00C20D75" w:rsidP="00C20D75">
            <w:pPr>
              <w:ind w:right="630"/>
              <w:jc w:val="center"/>
              <w:rPr>
                <w:rFonts w:ascii="Times New Roman" w:hAnsi="Times New Roman" w:cs="Times New Roman"/>
                <w:b/>
                <w:color w:val="FFFFFF"/>
                <w:sz w:val="28"/>
                <w:szCs w:val="28"/>
              </w:rPr>
            </w:pPr>
            <w:r w:rsidRPr="00C91469">
              <w:rPr>
                <w:rFonts w:ascii="Times New Roman" w:hAnsi="Times New Roman" w:cs="Times New Roman"/>
                <w:b/>
                <w:color w:val="FFFFFF"/>
                <w:sz w:val="28"/>
                <w:szCs w:val="28"/>
              </w:rPr>
              <w:t>HỦY VÉ</w:t>
            </w:r>
          </w:p>
        </w:tc>
      </w:tr>
      <w:tr w:rsidR="00C20D75" w:rsidRPr="00A76466" w14:paraId="0563F00E" w14:textId="77777777" w:rsidTr="0013646C">
        <w:tc>
          <w:tcPr>
            <w:tcW w:w="10582" w:type="dxa"/>
            <w:gridSpan w:val="4"/>
            <w:shd w:val="clear" w:color="auto" w:fill="auto"/>
          </w:tcPr>
          <w:p w14:paraId="1D80FFFC" w14:textId="77777777" w:rsidR="00C20D75" w:rsidRPr="00C91469" w:rsidRDefault="00C20D75" w:rsidP="00C20D75">
            <w:pPr>
              <w:pStyle w:val="NormalWeb"/>
              <w:numPr>
                <w:ilvl w:val="0"/>
                <w:numId w:val="24"/>
              </w:numPr>
              <w:shd w:val="clear" w:color="auto" w:fill="FFFFFF"/>
              <w:spacing w:before="0" w:beforeAutospacing="0" w:after="0" w:afterAutospacing="0" w:line="330" w:lineRule="atLeast"/>
              <w:ind w:left="314" w:right="171" w:hanging="314"/>
              <w:jc w:val="both"/>
              <w:rPr>
                <w:color w:val="000000" w:themeColor="text1"/>
                <w:sz w:val="26"/>
                <w:szCs w:val="26"/>
                <w:lang w:val="vi-VN"/>
              </w:rPr>
            </w:pPr>
            <w:r w:rsidRPr="00C91469">
              <w:rPr>
                <w:color w:val="000000" w:themeColor="text1"/>
                <w:sz w:val="26"/>
                <w:szCs w:val="26"/>
                <w:lang w:val="vi-VN"/>
              </w:rPr>
              <w:t>Trong trường hợp không thể tham dự được tour, quý khách vui lòng thông báo cho Công ty và chịu phí huỷ như sau:</w:t>
            </w:r>
          </w:p>
          <w:p w14:paraId="78E918AC" w14:textId="77777777" w:rsidR="00C20D75" w:rsidRPr="00C91469" w:rsidRDefault="00C20D75" w:rsidP="00C20D75">
            <w:pPr>
              <w:pStyle w:val="ListParagraph"/>
              <w:numPr>
                <w:ilvl w:val="0"/>
                <w:numId w:val="22"/>
              </w:numPr>
              <w:shd w:val="clear" w:color="auto" w:fill="FFFFFF"/>
              <w:spacing w:after="0"/>
              <w:ind w:right="17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lastRenderedPageBreak/>
              <w:t>Khách hủy bỏ tour ngay sau khi đăng ký, Phí hủy tour tương đương 30% tổng giá trị tour.</w:t>
            </w:r>
          </w:p>
          <w:p w14:paraId="21646C2E" w14:textId="77777777" w:rsidR="00C20D75" w:rsidRPr="00C91469" w:rsidRDefault="00C20D75" w:rsidP="00C20D75">
            <w:pPr>
              <w:pStyle w:val="ListParagraph"/>
              <w:numPr>
                <w:ilvl w:val="0"/>
                <w:numId w:val="22"/>
              </w:numPr>
              <w:shd w:val="clear" w:color="auto" w:fill="FFFFFF"/>
              <w:spacing w:after="0"/>
              <w:ind w:right="17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Khách hủy tour trong vòng 15 ngày, Phí hủy tour tương đương 50% tổng giá trị tour.</w:t>
            </w:r>
          </w:p>
          <w:p w14:paraId="2496F78E" w14:textId="77777777" w:rsidR="00C20D75" w:rsidRPr="00C91469" w:rsidRDefault="00C20D75" w:rsidP="00C20D75">
            <w:pPr>
              <w:pStyle w:val="ListParagraph"/>
              <w:numPr>
                <w:ilvl w:val="0"/>
                <w:numId w:val="22"/>
              </w:numPr>
              <w:shd w:val="clear" w:color="auto" w:fill="FFFFFF"/>
              <w:spacing w:after="0"/>
              <w:ind w:right="17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Khách hủy tour trong vòng 10 ngày, Phí hủy tour tương đương 85% tổng giá trị tour.</w:t>
            </w:r>
          </w:p>
          <w:p w14:paraId="4EA3CA11" w14:textId="77777777" w:rsidR="00C20D75" w:rsidRPr="00C91469" w:rsidRDefault="00C20D75" w:rsidP="00C20D75">
            <w:pPr>
              <w:pStyle w:val="ListParagraph"/>
              <w:numPr>
                <w:ilvl w:val="0"/>
                <w:numId w:val="22"/>
              </w:numPr>
              <w:shd w:val="clear" w:color="auto" w:fill="FFFFFF"/>
              <w:spacing w:after="0"/>
              <w:ind w:right="171"/>
              <w:jc w:val="both"/>
              <w:rPr>
                <w:rFonts w:ascii="Times New Roman" w:eastAsia="Times New Roman" w:hAnsi="Times New Roman"/>
                <w:color w:val="000000" w:themeColor="text1"/>
                <w:sz w:val="26"/>
                <w:szCs w:val="26"/>
                <w:lang w:val="vi-VN" w:eastAsia="en-AU"/>
              </w:rPr>
            </w:pPr>
            <w:r w:rsidRPr="00C91469">
              <w:rPr>
                <w:rFonts w:ascii="Times New Roman" w:eastAsia="Times New Roman" w:hAnsi="Times New Roman"/>
                <w:color w:val="000000" w:themeColor="text1"/>
                <w:sz w:val="26"/>
                <w:szCs w:val="26"/>
                <w:lang w:val="vi-VN" w:eastAsia="en-AU"/>
              </w:rPr>
              <w:t>Hủy tour trong vòng 7 ngày trước khởi hành hoặc hủy mà không thông báo thì sẽ chịu phí 100% giá trị tour.</w:t>
            </w:r>
          </w:p>
          <w:p w14:paraId="7C8BD2F3" w14:textId="77777777" w:rsidR="00C20D75" w:rsidRPr="00C91469" w:rsidRDefault="00C20D75" w:rsidP="00C20D75">
            <w:pPr>
              <w:pStyle w:val="ListParagraph"/>
              <w:numPr>
                <w:ilvl w:val="0"/>
                <w:numId w:val="24"/>
              </w:numPr>
              <w:shd w:val="clear" w:color="auto" w:fill="FFFFFF"/>
              <w:spacing w:after="0"/>
              <w:ind w:left="314" w:right="171" w:hanging="284"/>
              <w:jc w:val="both"/>
              <w:rPr>
                <w:rFonts w:ascii="Times New Roman" w:hAnsi="Times New Roman"/>
                <w:color w:val="000000" w:themeColor="text1"/>
                <w:sz w:val="26"/>
                <w:szCs w:val="26"/>
                <w:lang w:val="vi-VN" w:eastAsia="en-AU"/>
              </w:rPr>
            </w:pPr>
            <w:r w:rsidRPr="00C91469">
              <w:rPr>
                <w:rFonts w:ascii="Times New Roman" w:hAnsi="Times New Roman"/>
                <w:b/>
                <w:bCs/>
                <w:color w:val="000000" w:themeColor="text1"/>
                <w:sz w:val="26"/>
                <w:szCs w:val="26"/>
                <w:lang w:val="vi-VN" w:eastAsia="en-AU"/>
              </w:rPr>
              <w:t>Không nhằm vào các dịp cao điểm như:</w:t>
            </w:r>
            <w:r w:rsidRPr="00C91469">
              <w:rPr>
                <w:rFonts w:ascii="Times New Roman" w:hAnsi="Times New Roman"/>
                <w:color w:val="000000" w:themeColor="text1"/>
                <w:sz w:val="26"/>
                <w:szCs w:val="26"/>
                <w:lang w:val="vi-VN" w:eastAsia="en-AU"/>
              </w:rPr>
              <w:t> Tết dương lịch; âm lịch; Noel và các sự kiện khác. Nếu tour nhằm vào các giai đoàn này, sẽ có các điều kiện áp dụng riêng tùy tình hình cụ thể của từng sự kiện.</w:t>
            </w:r>
          </w:p>
          <w:p w14:paraId="1B28C03F" w14:textId="77777777" w:rsidR="00C20D75" w:rsidRPr="00C91469" w:rsidRDefault="00C20D75" w:rsidP="00C20D75">
            <w:pPr>
              <w:pStyle w:val="ListParagraph"/>
              <w:numPr>
                <w:ilvl w:val="0"/>
                <w:numId w:val="24"/>
              </w:numPr>
              <w:shd w:val="clear" w:color="auto" w:fill="FFFFFF"/>
              <w:spacing w:after="0"/>
              <w:ind w:left="314" w:right="171" w:hanging="284"/>
              <w:jc w:val="both"/>
              <w:rPr>
                <w:rFonts w:ascii="Times New Roman" w:hAnsi="Times New Roman"/>
                <w:color w:val="000000" w:themeColor="text1"/>
                <w:sz w:val="26"/>
                <w:szCs w:val="26"/>
                <w:lang w:val="vi-VN" w:eastAsia="en-AU"/>
              </w:rPr>
            </w:pPr>
            <w:r w:rsidRPr="00C91469">
              <w:rPr>
                <w:rFonts w:ascii="Times New Roman" w:hAnsi="Times New Roman"/>
                <w:b/>
                <w:bCs/>
                <w:color w:val="000000" w:themeColor="text1"/>
                <w:sz w:val="26"/>
                <w:szCs w:val="26"/>
                <w:lang w:val="vi-VN" w:eastAsia="en-AU"/>
              </w:rPr>
              <w:t>Không được hoàn phí cho những dịch vụ trong chuyến đi mà khách không sử dụng</w:t>
            </w:r>
          </w:p>
        </w:tc>
      </w:tr>
    </w:tbl>
    <w:p w14:paraId="65FD0148" w14:textId="77777777" w:rsidR="00C91469" w:rsidRPr="00A76466" w:rsidRDefault="00C91469" w:rsidP="00C91469">
      <w:pPr>
        <w:ind w:right="-66"/>
        <w:rPr>
          <w:b/>
          <w:color w:val="FFFFFF" w:themeColor="background1"/>
          <w:sz w:val="28"/>
          <w:szCs w:val="28"/>
          <w:lang w:val="vi-VN"/>
        </w:rPr>
      </w:pPr>
    </w:p>
    <w:tbl>
      <w:tblPr>
        <w:tblW w:w="10582"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10582"/>
      </w:tblGrid>
      <w:tr w:rsidR="00C91469" w:rsidRPr="00C91469" w14:paraId="12B1390D" w14:textId="77777777" w:rsidTr="0013646C">
        <w:trPr>
          <w:trHeight w:val="566"/>
        </w:trPr>
        <w:tc>
          <w:tcPr>
            <w:tcW w:w="10582" w:type="dxa"/>
            <w:shd w:val="clear" w:color="auto" w:fill="0070C0"/>
          </w:tcPr>
          <w:p w14:paraId="362709D6" w14:textId="77777777" w:rsidR="00C91469" w:rsidRPr="00C91469" w:rsidRDefault="00C91469" w:rsidP="004151F5">
            <w:pPr>
              <w:rPr>
                <w:rFonts w:ascii="Times New Roman" w:hAnsi="Times New Roman" w:cs="Times New Roman"/>
                <w:color w:val="FFFFFF" w:themeColor="background1"/>
                <w:sz w:val="28"/>
                <w:szCs w:val="28"/>
              </w:rPr>
            </w:pPr>
            <w:r w:rsidRPr="00C91469">
              <w:rPr>
                <w:rFonts w:ascii="Times New Roman" w:hAnsi="Times New Roman" w:cs="Times New Roman"/>
                <w:b/>
                <w:bCs/>
                <w:color w:val="FFFFFF" w:themeColor="background1"/>
                <w:sz w:val="28"/>
                <w:szCs w:val="28"/>
              </w:rPr>
              <w:t>THỦ TỤC XIN VISA DU LỊCH ÚC</w:t>
            </w:r>
          </w:p>
        </w:tc>
      </w:tr>
      <w:tr w:rsidR="00C91469" w:rsidRPr="00C91469" w14:paraId="3897E084" w14:textId="77777777" w:rsidTr="00E92607">
        <w:trPr>
          <w:trHeight w:val="440"/>
        </w:trPr>
        <w:tc>
          <w:tcPr>
            <w:tcW w:w="10582" w:type="dxa"/>
            <w:shd w:val="clear" w:color="auto" w:fill="auto"/>
          </w:tcPr>
          <w:p w14:paraId="33E66730" w14:textId="77777777" w:rsidR="00C91469" w:rsidRPr="00C91469" w:rsidRDefault="00C91469" w:rsidP="004151F5">
            <w:pPr>
              <w:spacing w:line="216" w:lineRule="auto"/>
              <w:ind w:left="450"/>
              <w:rPr>
                <w:rFonts w:ascii="Times New Roman" w:hAnsi="Times New Roman" w:cs="Times New Roman"/>
                <w:b/>
                <w:bCs/>
                <w:i/>
                <w:iCs/>
                <w:color w:val="000000"/>
                <w:sz w:val="26"/>
                <w:szCs w:val="26"/>
              </w:rPr>
            </w:pPr>
            <w:r w:rsidRPr="00C91469">
              <w:rPr>
                <w:rFonts w:ascii="Times New Roman" w:hAnsi="Times New Roman" w:cs="Times New Roman"/>
                <w:b/>
                <w:bCs/>
                <w:i/>
                <w:iCs/>
                <w:color w:val="000000"/>
                <w:sz w:val="26"/>
                <w:szCs w:val="26"/>
              </w:rPr>
              <w:t>*Tất cả các hồ sơ đều phải sao y trên mặt giấy A4</w:t>
            </w:r>
          </w:p>
          <w:p w14:paraId="29117082" w14:textId="77777777" w:rsidR="00C91469" w:rsidRPr="00C91469" w:rsidRDefault="00C91469" w:rsidP="004151F5">
            <w:pPr>
              <w:spacing w:line="216" w:lineRule="auto"/>
              <w:ind w:left="450"/>
              <w:rPr>
                <w:rFonts w:ascii="Times New Roman" w:hAnsi="Times New Roman" w:cs="Times New Roman"/>
                <w:color w:val="333333"/>
                <w:sz w:val="26"/>
                <w:szCs w:val="26"/>
              </w:rPr>
            </w:pPr>
            <w:r w:rsidRPr="00C91469">
              <w:rPr>
                <w:rFonts w:ascii="Times New Roman" w:hAnsi="Times New Roman" w:cs="Times New Roman"/>
                <w:b/>
                <w:bCs/>
                <w:i/>
                <w:iCs/>
                <w:color w:val="000000"/>
                <w:sz w:val="26"/>
                <w:szCs w:val="26"/>
              </w:rPr>
              <w:t>A. Giấy tờ cá nhân:</w:t>
            </w:r>
          </w:p>
          <w:p w14:paraId="1D15FD6D" w14:textId="77777777" w:rsidR="00C91469" w:rsidRPr="00C91469" w:rsidRDefault="00C91469" w:rsidP="004151F5">
            <w:pPr>
              <w:spacing w:line="216" w:lineRule="auto"/>
              <w:rPr>
                <w:rFonts w:ascii="Times New Roman" w:hAnsi="Times New Roman" w:cs="Times New Roman"/>
                <w:color w:val="000000"/>
                <w:sz w:val="26"/>
                <w:szCs w:val="26"/>
              </w:rPr>
            </w:pPr>
            <w:r w:rsidRPr="00C91469">
              <w:rPr>
                <w:rFonts w:ascii="Times New Roman" w:hAnsi="Times New Roman" w:cs="Times New Roman"/>
                <w:color w:val="000000"/>
                <w:sz w:val="26"/>
                <w:szCs w:val="26"/>
              </w:rPr>
              <w:t xml:space="preserve">Hộ chiếu còn hạn sử dụng ít nhất trên 6 tháng được tính từ ngày trở về Việt Nam (Quý khách lưu ý ký tên vào hộ chiếu). </w:t>
            </w:r>
            <w:r w:rsidRPr="00C91469">
              <w:rPr>
                <w:rFonts w:ascii="Times New Roman" w:hAnsi="Times New Roman" w:cs="Times New Roman"/>
                <w:sz w:val="26"/>
                <w:szCs w:val="26"/>
                <w:lang w:val="es-ES"/>
              </w:rPr>
              <w:t>Bản sao y công chứng mặt hộ chiếu mới và những trang có visa có dấu mộc xuất nhập cảnh.</w:t>
            </w:r>
          </w:p>
          <w:p w14:paraId="6FA7FC09" w14:textId="77777777" w:rsidR="00C91469" w:rsidRPr="00C91469" w:rsidRDefault="00C91469" w:rsidP="004151F5">
            <w:pPr>
              <w:spacing w:line="216" w:lineRule="auto"/>
              <w:rPr>
                <w:rFonts w:ascii="Times New Roman" w:hAnsi="Times New Roman" w:cs="Times New Roman"/>
                <w:color w:val="000000"/>
                <w:sz w:val="26"/>
                <w:szCs w:val="26"/>
              </w:rPr>
            </w:pPr>
            <w:r w:rsidRPr="00C91469">
              <w:rPr>
                <w:rFonts w:ascii="Times New Roman" w:hAnsi="Times New Roman" w:cs="Times New Roman"/>
                <w:color w:val="000000"/>
                <w:sz w:val="26"/>
                <w:szCs w:val="26"/>
              </w:rPr>
              <w:t xml:space="preserve">Hình: </w:t>
            </w:r>
            <w:r w:rsidRPr="00C91469">
              <w:rPr>
                <w:rFonts w:ascii="Times New Roman" w:hAnsi="Times New Roman" w:cs="Times New Roman"/>
                <w:color w:val="FF0000"/>
                <w:sz w:val="26"/>
                <w:szCs w:val="26"/>
              </w:rPr>
              <w:t xml:space="preserve">4 tấm 4*6 tiêu chuẩn quốc tế </w:t>
            </w:r>
            <w:r w:rsidRPr="00C91469">
              <w:rPr>
                <w:rFonts w:ascii="Times New Roman" w:hAnsi="Times New Roman" w:cs="Times New Roman"/>
                <w:color w:val="000000"/>
                <w:sz w:val="26"/>
                <w:szCs w:val="26"/>
              </w:rPr>
              <w:t>(hình chụp mặc áo có cổ và chụp không quá 3 tháng),</w:t>
            </w:r>
          </w:p>
          <w:p w14:paraId="1A7CE360" w14:textId="77777777" w:rsidR="00C91469" w:rsidRPr="00C91469" w:rsidRDefault="00C91469" w:rsidP="00C91469">
            <w:pPr>
              <w:pStyle w:val="ListParagraph"/>
              <w:numPr>
                <w:ilvl w:val="0"/>
                <w:numId w:val="17"/>
              </w:numPr>
              <w:spacing w:after="0" w:line="216" w:lineRule="auto"/>
              <w:ind w:left="394"/>
              <w:rPr>
                <w:rFonts w:ascii="Times New Roman" w:hAnsi="Times New Roman"/>
                <w:color w:val="000000"/>
                <w:sz w:val="26"/>
                <w:szCs w:val="26"/>
                <w:lang w:val="vi-VN"/>
              </w:rPr>
            </w:pPr>
            <w:r w:rsidRPr="00C91469">
              <w:rPr>
                <w:rFonts w:ascii="Times New Roman" w:hAnsi="Times New Roman"/>
                <w:color w:val="000000"/>
                <w:sz w:val="26"/>
                <w:szCs w:val="26"/>
                <w:lang w:val="vi-VN"/>
              </w:rPr>
              <w:t>Chứng minh nhân dân (bản sao có chứng thực)</w:t>
            </w:r>
          </w:p>
          <w:p w14:paraId="442BA853" w14:textId="77777777" w:rsidR="00C91469" w:rsidRPr="00C91469" w:rsidRDefault="00C91469" w:rsidP="00C91469">
            <w:pPr>
              <w:pStyle w:val="ListParagraph"/>
              <w:numPr>
                <w:ilvl w:val="0"/>
                <w:numId w:val="17"/>
              </w:numPr>
              <w:spacing w:after="0" w:line="216" w:lineRule="auto"/>
              <w:ind w:left="394"/>
              <w:rPr>
                <w:rFonts w:ascii="Times New Roman" w:hAnsi="Times New Roman"/>
                <w:color w:val="000000"/>
                <w:sz w:val="26"/>
                <w:szCs w:val="26"/>
                <w:lang w:val="vi-VN"/>
              </w:rPr>
            </w:pPr>
            <w:r w:rsidRPr="00C91469">
              <w:rPr>
                <w:rFonts w:ascii="Times New Roman" w:hAnsi="Times New Roman"/>
                <w:color w:val="000000"/>
                <w:sz w:val="26"/>
                <w:szCs w:val="26"/>
                <w:lang w:val="vi-VN"/>
              </w:rPr>
              <w:t>Giấy khai sinh (bản sao có chứng thực)</w:t>
            </w:r>
          </w:p>
          <w:p w14:paraId="59E558CF" w14:textId="77777777" w:rsidR="00C91469" w:rsidRPr="00C91469" w:rsidRDefault="00C91469" w:rsidP="00C91469">
            <w:pPr>
              <w:pStyle w:val="ListParagraph"/>
              <w:numPr>
                <w:ilvl w:val="0"/>
                <w:numId w:val="17"/>
              </w:numPr>
              <w:spacing w:after="0" w:line="216" w:lineRule="auto"/>
              <w:ind w:left="394"/>
              <w:rPr>
                <w:rFonts w:ascii="Times New Roman" w:hAnsi="Times New Roman"/>
                <w:color w:val="000000"/>
                <w:sz w:val="26"/>
                <w:szCs w:val="26"/>
                <w:lang w:val="vi-VN"/>
              </w:rPr>
            </w:pPr>
            <w:r w:rsidRPr="00C91469">
              <w:rPr>
                <w:rFonts w:ascii="Times New Roman" w:hAnsi="Times New Roman"/>
                <w:color w:val="000000"/>
                <w:sz w:val="26"/>
                <w:szCs w:val="26"/>
                <w:lang w:val="vi-VN"/>
              </w:rPr>
              <w:t>Sổ hộ khẩu gia đình thường trú hoặc KT3 (bản sao nguyên cuốn có chứng thực)</w:t>
            </w:r>
          </w:p>
          <w:p w14:paraId="4E8CE32D" w14:textId="77777777" w:rsidR="00C91469" w:rsidRPr="00C91469" w:rsidRDefault="00C91469" w:rsidP="00C91469">
            <w:pPr>
              <w:pStyle w:val="ListParagraph"/>
              <w:numPr>
                <w:ilvl w:val="0"/>
                <w:numId w:val="17"/>
              </w:numPr>
              <w:spacing w:after="0" w:line="216" w:lineRule="auto"/>
              <w:ind w:left="394"/>
              <w:rPr>
                <w:rFonts w:ascii="Times New Roman" w:hAnsi="Times New Roman"/>
                <w:color w:val="000000"/>
                <w:sz w:val="26"/>
                <w:szCs w:val="26"/>
                <w:lang w:val="vi-VN"/>
              </w:rPr>
            </w:pPr>
            <w:r w:rsidRPr="00C91469">
              <w:rPr>
                <w:rFonts w:ascii="Times New Roman" w:hAnsi="Times New Roman"/>
                <w:color w:val="000000"/>
                <w:sz w:val="26"/>
                <w:szCs w:val="26"/>
                <w:lang w:val="vi-VN"/>
              </w:rPr>
              <w:t>Tờ khai thân nhân: khai chi tiết về thân nhân (viết nháp) gồm: ba mẹ ruột và ba mẹ của chồng hoặc vợ, tất cả các anh chị em ruột của hai bên vợ chồng, tất cả các con của hai vợ chồng (kể cả con riêng) bao gồm: họ và tên, giới tính, ngày tháng năm sinh, nước hiện đang cư trú, đã kết hôn hay còn độc thân.</w:t>
            </w:r>
          </w:p>
          <w:p w14:paraId="0DF4175B" w14:textId="77777777" w:rsidR="00C91469" w:rsidRPr="00C91469" w:rsidRDefault="00C91469" w:rsidP="00C91469">
            <w:pPr>
              <w:pStyle w:val="ListParagraph"/>
              <w:numPr>
                <w:ilvl w:val="0"/>
                <w:numId w:val="17"/>
              </w:numPr>
              <w:spacing w:after="0" w:line="216" w:lineRule="auto"/>
              <w:ind w:left="394"/>
              <w:rPr>
                <w:rFonts w:ascii="Times New Roman" w:hAnsi="Times New Roman"/>
                <w:color w:val="000000"/>
                <w:sz w:val="26"/>
                <w:szCs w:val="26"/>
                <w:lang w:val="vi-VN"/>
              </w:rPr>
            </w:pPr>
            <w:r w:rsidRPr="00C91469">
              <w:rPr>
                <w:rFonts w:ascii="Times New Roman" w:hAnsi="Times New Roman"/>
                <w:color w:val="000000"/>
                <w:sz w:val="26"/>
                <w:szCs w:val="26"/>
                <w:lang w:val="vi-VN"/>
              </w:rPr>
              <w:t>Tình trạng hôn nhân: Giấy CN kết hôn hoặc giấy xác nhận độc thân; giấy xác nhận ly hôn, giấy chứng tử …</w:t>
            </w:r>
          </w:p>
          <w:p w14:paraId="6830C803" w14:textId="77777777" w:rsidR="00C91469" w:rsidRPr="00A76466" w:rsidRDefault="00C91469" w:rsidP="004151F5">
            <w:pPr>
              <w:spacing w:line="216" w:lineRule="auto"/>
              <w:ind w:left="450"/>
              <w:rPr>
                <w:rFonts w:ascii="Times New Roman" w:hAnsi="Times New Roman" w:cs="Times New Roman"/>
                <w:color w:val="333333"/>
                <w:sz w:val="26"/>
                <w:szCs w:val="26"/>
                <w:lang w:val="vi-VN"/>
              </w:rPr>
            </w:pPr>
            <w:r w:rsidRPr="00A76466">
              <w:rPr>
                <w:rFonts w:ascii="Times New Roman" w:hAnsi="Times New Roman" w:cs="Times New Roman"/>
                <w:b/>
                <w:bCs/>
                <w:i/>
                <w:iCs/>
                <w:color w:val="000000"/>
                <w:sz w:val="26"/>
                <w:szCs w:val="26"/>
                <w:lang w:val="vi-VN"/>
              </w:rPr>
              <w:t>B. Giấy tờ liên quan đến công việc:</w:t>
            </w:r>
          </w:p>
          <w:p w14:paraId="3275FFA5" w14:textId="77777777" w:rsidR="00C91469" w:rsidRPr="00A76466" w:rsidRDefault="00C91469" w:rsidP="00C91469">
            <w:pPr>
              <w:numPr>
                <w:ilvl w:val="0"/>
                <w:numId w:val="14"/>
              </w:numPr>
              <w:spacing w:line="216" w:lineRule="auto"/>
              <w:ind w:left="0" w:firstLine="0"/>
              <w:jc w:val="both"/>
              <w:rPr>
                <w:rFonts w:ascii="Times New Roman" w:hAnsi="Times New Roman" w:cs="Times New Roman"/>
                <w:color w:val="000000"/>
                <w:sz w:val="26"/>
                <w:szCs w:val="26"/>
                <w:lang w:val="vi-VN"/>
              </w:rPr>
            </w:pPr>
            <w:r w:rsidRPr="00A76466">
              <w:rPr>
                <w:rFonts w:ascii="Times New Roman" w:hAnsi="Times New Roman" w:cs="Times New Roman"/>
                <w:color w:val="000000"/>
                <w:sz w:val="26"/>
                <w:szCs w:val="26"/>
                <w:lang w:val="vi-VN"/>
              </w:rPr>
              <w:t>Nếu là chủ công ty, doanh nghiệp, kinh doanh cá thể (bản sao có chứng thực):</w:t>
            </w:r>
          </w:p>
          <w:p w14:paraId="73DD2DA3" w14:textId="77777777" w:rsidR="00C91469" w:rsidRPr="00A76466" w:rsidRDefault="00C91469" w:rsidP="00C91469">
            <w:pPr>
              <w:numPr>
                <w:ilvl w:val="0"/>
                <w:numId w:val="14"/>
              </w:numPr>
              <w:spacing w:line="216" w:lineRule="auto"/>
              <w:ind w:left="0" w:firstLine="0"/>
              <w:jc w:val="both"/>
              <w:rPr>
                <w:rFonts w:ascii="Times New Roman" w:hAnsi="Times New Roman" w:cs="Times New Roman"/>
                <w:color w:val="000000"/>
                <w:sz w:val="26"/>
                <w:szCs w:val="26"/>
                <w:lang w:val="vi-VN"/>
              </w:rPr>
            </w:pPr>
            <w:r w:rsidRPr="00A76466">
              <w:rPr>
                <w:rFonts w:ascii="Times New Roman" w:hAnsi="Times New Roman" w:cs="Times New Roman"/>
                <w:color w:val="000000"/>
                <w:sz w:val="26"/>
                <w:szCs w:val="26"/>
                <w:lang w:val="vi-VN"/>
              </w:rPr>
              <w:t>Nếu là cán bộ - công nhân viên chức: (bản sao có chứng thực):</w:t>
            </w:r>
          </w:p>
          <w:p w14:paraId="072CB81C" w14:textId="77777777" w:rsidR="00C91469" w:rsidRPr="00A76466" w:rsidRDefault="00C91469" w:rsidP="00C91469">
            <w:pPr>
              <w:numPr>
                <w:ilvl w:val="1"/>
                <w:numId w:val="14"/>
              </w:numPr>
              <w:spacing w:line="216" w:lineRule="auto"/>
              <w:ind w:left="0" w:firstLine="0"/>
              <w:jc w:val="both"/>
              <w:rPr>
                <w:rFonts w:ascii="Times New Roman" w:hAnsi="Times New Roman" w:cs="Times New Roman"/>
                <w:color w:val="000000"/>
                <w:sz w:val="26"/>
                <w:szCs w:val="26"/>
                <w:lang w:val="vi-VN"/>
              </w:rPr>
            </w:pPr>
            <w:r w:rsidRPr="00A76466">
              <w:rPr>
                <w:rFonts w:ascii="Times New Roman" w:hAnsi="Times New Roman" w:cs="Times New Roman"/>
                <w:color w:val="000000"/>
                <w:sz w:val="26"/>
                <w:szCs w:val="26"/>
                <w:lang w:val="vi-VN"/>
              </w:rPr>
              <w:t>Giấy phép thành lập doanh nghiệp/ Giấy phép đăng kí kinh doanh</w:t>
            </w:r>
          </w:p>
          <w:p w14:paraId="599FC13E" w14:textId="77777777" w:rsidR="00C91469" w:rsidRPr="00A76466" w:rsidRDefault="00C91469" w:rsidP="00C91469">
            <w:pPr>
              <w:numPr>
                <w:ilvl w:val="1"/>
                <w:numId w:val="14"/>
              </w:numPr>
              <w:spacing w:line="216" w:lineRule="auto"/>
              <w:ind w:left="0" w:firstLine="0"/>
              <w:jc w:val="both"/>
              <w:rPr>
                <w:rFonts w:ascii="Times New Roman" w:hAnsi="Times New Roman" w:cs="Times New Roman"/>
                <w:color w:val="000000"/>
                <w:sz w:val="26"/>
                <w:szCs w:val="26"/>
                <w:lang w:val="vi-VN"/>
              </w:rPr>
            </w:pPr>
            <w:r w:rsidRPr="00A76466">
              <w:rPr>
                <w:rFonts w:ascii="Times New Roman" w:hAnsi="Times New Roman" w:cs="Times New Roman"/>
                <w:color w:val="000000"/>
                <w:sz w:val="26"/>
                <w:szCs w:val="26"/>
                <w:lang w:val="vi-VN"/>
              </w:rPr>
              <w:t>Giấy đăng kí mã số thuế</w:t>
            </w:r>
          </w:p>
          <w:p w14:paraId="60C554C4" w14:textId="77777777" w:rsidR="00C91469" w:rsidRPr="00A76466" w:rsidRDefault="00C91469" w:rsidP="00C91469">
            <w:pPr>
              <w:numPr>
                <w:ilvl w:val="1"/>
                <w:numId w:val="14"/>
              </w:numPr>
              <w:spacing w:line="216" w:lineRule="auto"/>
              <w:ind w:left="0" w:firstLine="0"/>
              <w:jc w:val="both"/>
              <w:rPr>
                <w:rFonts w:ascii="Times New Roman" w:hAnsi="Times New Roman" w:cs="Times New Roman"/>
                <w:color w:val="000000"/>
                <w:sz w:val="26"/>
                <w:szCs w:val="26"/>
                <w:lang w:val="vi-VN"/>
              </w:rPr>
            </w:pPr>
            <w:r w:rsidRPr="00A76466">
              <w:rPr>
                <w:rFonts w:ascii="Times New Roman" w:hAnsi="Times New Roman" w:cs="Times New Roman"/>
                <w:color w:val="000000"/>
                <w:sz w:val="26"/>
                <w:szCs w:val="26"/>
                <w:lang w:val="vi-VN"/>
              </w:rPr>
              <w:t>Hóa đơn đóng thuế của 3 tháng gần nhất</w:t>
            </w:r>
          </w:p>
          <w:p w14:paraId="0D51DCF7" w14:textId="77777777" w:rsidR="00C91469" w:rsidRPr="00C91469" w:rsidRDefault="00C91469" w:rsidP="00C91469">
            <w:pPr>
              <w:numPr>
                <w:ilvl w:val="1"/>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Danh thiếp giao dịch.</w:t>
            </w:r>
          </w:p>
          <w:p w14:paraId="1896A994" w14:textId="77777777" w:rsidR="00C91469" w:rsidRPr="00C91469" w:rsidRDefault="00C91469" w:rsidP="00C91469">
            <w:pPr>
              <w:numPr>
                <w:ilvl w:val="1"/>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Hợp đồng lao động</w:t>
            </w:r>
          </w:p>
          <w:p w14:paraId="66F44EEE" w14:textId="77777777" w:rsidR="00C91469" w:rsidRPr="00C91469" w:rsidRDefault="00C91469" w:rsidP="00C91469">
            <w:pPr>
              <w:numPr>
                <w:ilvl w:val="1"/>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Giấy xác nhận mức lương và chức vụ</w:t>
            </w:r>
          </w:p>
          <w:p w14:paraId="4584FB32" w14:textId="77777777" w:rsidR="00C91469" w:rsidRPr="00C91469" w:rsidRDefault="00C91469" w:rsidP="00C91469">
            <w:pPr>
              <w:numPr>
                <w:ilvl w:val="1"/>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Đơn xin nghỉ phép (bản gốc)</w:t>
            </w:r>
          </w:p>
          <w:p w14:paraId="19A574E0" w14:textId="77777777" w:rsidR="00C91469" w:rsidRPr="00C91469" w:rsidRDefault="00C91469" w:rsidP="00C91469">
            <w:pPr>
              <w:numPr>
                <w:ilvl w:val="1"/>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Bảo hiểm xã hội.</w:t>
            </w:r>
          </w:p>
          <w:p w14:paraId="7B816254" w14:textId="77777777" w:rsidR="00C91469" w:rsidRPr="00C91469" w:rsidRDefault="00C91469" w:rsidP="00C91469">
            <w:pPr>
              <w:numPr>
                <w:ilvl w:val="0"/>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Nếu là cán bộ hưu trí: thẻ hưu trí, sổ lương hưu</w:t>
            </w:r>
          </w:p>
          <w:p w14:paraId="2DA6301F" w14:textId="77777777" w:rsidR="00C91469" w:rsidRPr="00C91469" w:rsidRDefault="00C91469" w:rsidP="00C91469">
            <w:pPr>
              <w:numPr>
                <w:ilvl w:val="0"/>
                <w:numId w:val="14"/>
              </w:numPr>
              <w:spacing w:line="216" w:lineRule="auto"/>
              <w:ind w:left="0" w:firstLine="0"/>
              <w:jc w:val="both"/>
              <w:rPr>
                <w:rFonts w:ascii="Times New Roman" w:hAnsi="Times New Roman" w:cs="Times New Roman"/>
                <w:color w:val="000000"/>
                <w:sz w:val="26"/>
                <w:szCs w:val="26"/>
              </w:rPr>
            </w:pPr>
            <w:r w:rsidRPr="00C91469">
              <w:rPr>
                <w:rFonts w:ascii="Times New Roman" w:hAnsi="Times New Roman" w:cs="Times New Roman"/>
                <w:color w:val="000000"/>
                <w:sz w:val="26"/>
                <w:szCs w:val="26"/>
              </w:rPr>
              <w:t>Nếu là học sinh, sinh viên: Giấy xác nhận của nhà trường hoặc thẻ học sinh, sinh viên (LSQ có thể kiểm tra với trường học nơi trẻ theo học).</w:t>
            </w:r>
          </w:p>
          <w:p w14:paraId="5B90D5A0" w14:textId="77777777" w:rsidR="00C91469" w:rsidRPr="00C91469" w:rsidRDefault="00C91469" w:rsidP="004151F5">
            <w:pPr>
              <w:spacing w:line="216" w:lineRule="auto"/>
              <w:ind w:left="450"/>
              <w:jc w:val="both"/>
              <w:rPr>
                <w:rFonts w:ascii="Times New Roman" w:hAnsi="Times New Roman" w:cs="Times New Roman"/>
                <w:color w:val="333333"/>
                <w:sz w:val="26"/>
                <w:szCs w:val="26"/>
              </w:rPr>
            </w:pPr>
            <w:r w:rsidRPr="00C91469">
              <w:rPr>
                <w:rFonts w:ascii="Times New Roman" w:hAnsi="Times New Roman" w:cs="Times New Roman"/>
                <w:b/>
                <w:bCs/>
                <w:i/>
                <w:iCs/>
                <w:color w:val="000000"/>
                <w:sz w:val="26"/>
                <w:szCs w:val="26"/>
              </w:rPr>
              <w:t>C. Giấy tờ chứng minh khả năng tài chính:</w:t>
            </w:r>
          </w:p>
          <w:p w14:paraId="5E603616" w14:textId="77777777" w:rsidR="00C91469" w:rsidRPr="00C91469" w:rsidRDefault="00C91469" w:rsidP="00C91469">
            <w:pPr>
              <w:numPr>
                <w:ilvl w:val="0"/>
                <w:numId w:val="15"/>
              </w:numPr>
              <w:spacing w:line="216" w:lineRule="auto"/>
              <w:ind w:left="0" w:firstLine="0"/>
              <w:rPr>
                <w:rFonts w:ascii="Times New Roman" w:hAnsi="Times New Roman" w:cs="Times New Roman"/>
                <w:color w:val="000000"/>
                <w:sz w:val="26"/>
                <w:szCs w:val="26"/>
              </w:rPr>
            </w:pPr>
            <w:r w:rsidRPr="00C91469">
              <w:rPr>
                <w:rFonts w:ascii="Times New Roman" w:hAnsi="Times New Roman" w:cs="Times New Roman"/>
                <w:color w:val="000000"/>
                <w:sz w:val="26"/>
                <w:szCs w:val="26"/>
              </w:rPr>
              <w:t xml:space="preserve">Tài khoản ngân hàng, sổ tiết kiệm (càng nhiều càng tốt, </w:t>
            </w:r>
            <w:r w:rsidRPr="00C91469">
              <w:rPr>
                <w:rFonts w:ascii="Times New Roman" w:hAnsi="Times New Roman" w:cs="Times New Roman"/>
                <w:color w:val="FF0000"/>
                <w:sz w:val="26"/>
                <w:szCs w:val="26"/>
              </w:rPr>
              <w:t>tối thiểu 15.000 USD</w:t>
            </w:r>
            <w:r w:rsidRPr="00C91469">
              <w:rPr>
                <w:rFonts w:ascii="Times New Roman" w:hAnsi="Times New Roman" w:cs="Times New Roman"/>
                <w:color w:val="000000"/>
                <w:sz w:val="26"/>
                <w:szCs w:val="26"/>
              </w:rPr>
              <w:t xml:space="preserve">); yêu cầu Ngân hàng cung cấp Giấy xác nhận số dư tài khoản ngân hàng trên </w:t>
            </w:r>
            <w:r w:rsidRPr="00C91469">
              <w:rPr>
                <w:rFonts w:ascii="Times New Roman" w:hAnsi="Times New Roman" w:cs="Times New Roman"/>
                <w:color w:val="FF0000"/>
                <w:sz w:val="26"/>
                <w:szCs w:val="26"/>
              </w:rPr>
              <w:t xml:space="preserve">200 triệu </w:t>
            </w:r>
            <w:r w:rsidRPr="00C91469">
              <w:rPr>
                <w:rFonts w:ascii="Times New Roman" w:hAnsi="Times New Roman" w:cs="Times New Roman"/>
                <w:color w:val="000000"/>
                <w:sz w:val="26"/>
                <w:szCs w:val="26"/>
              </w:rPr>
              <w:t>tại thời điểm xác nhận bằng song ngữ Anh-Việt.</w:t>
            </w:r>
          </w:p>
          <w:p w14:paraId="2C07D777" w14:textId="77777777" w:rsidR="00C91469" w:rsidRPr="00C91469" w:rsidRDefault="00C91469" w:rsidP="00C91469">
            <w:pPr>
              <w:numPr>
                <w:ilvl w:val="0"/>
                <w:numId w:val="15"/>
              </w:numPr>
              <w:spacing w:line="216" w:lineRule="auto"/>
              <w:ind w:left="0" w:firstLine="0"/>
              <w:rPr>
                <w:rFonts w:ascii="Times New Roman" w:hAnsi="Times New Roman" w:cs="Times New Roman"/>
                <w:color w:val="000000"/>
                <w:sz w:val="26"/>
                <w:szCs w:val="26"/>
              </w:rPr>
            </w:pPr>
            <w:r w:rsidRPr="00C91469">
              <w:rPr>
                <w:rFonts w:ascii="Times New Roman" w:hAnsi="Times New Roman" w:cs="Times New Roman"/>
                <w:color w:val="000000"/>
                <w:sz w:val="26"/>
                <w:szCs w:val="26"/>
              </w:rPr>
              <w:t>Chứng từ về chủ quyền tài sản (sở hữu nhà cửa, đất đai…)</w:t>
            </w:r>
          </w:p>
          <w:p w14:paraId="43E1B22B" w14:textId="77777777" w:rsidR="00C91469" w:rsidRPr="00C91469" w:rsidRDefault="00C91469" w:rsidP="00C91469">
            <w:pPr>
              <w:numPr>
                <w:ilvl w:val="0"/>
                <w:numId w:val="15"/>
              </w:numPr>
              <w:spacing w:line="216" w:lineRule="auto"/>
              <w:ind w:left="0" w:firstLine="0"/>
              <w:rPr>
                <w:rFonts w:ascii="Times New Roman" w:hAnsi="Times New Roman" w:cs="Times New Roman"/>
                <w:color w:val="000000"/>
                <w:sz w:val="26"/>
                <w:szCs w:val="26"/>
              </w:rPr>
            </w:pPr>
            <w:r w:rsidRPr="00C91469">
              <w:rPr>
                <w:rFonts w:ascii="Times New Roman" w:hAnsi="Times New Roman" w:cs="Times New Roman"/>
                <w:color w:val="000000"/>
                <w:sz w:val="26"/>
                <w:szCs w:val="26"/>
              </w:rPr>
              <w:t>Chứng từ về thu nhập lợi tức: góp vốn cổ đông công ty, nhà cho thuê</w:t>
            </w:r>
            <w:proofErr w:type="gramStart"/>
            <w:r w:rsidRPr="00C91469">
              <w:rPr>
                <w:rFonts w:ascii="Times New Roman" w:hAnsi="Times New Roman" w:cs="Times New Roman"/>
                <w:color w:val="000000"/>
                <w:sz w:val="26"/>
                <w:szCs w:val="26"/>
              </w:rPr>
              <w:t>…(</w:t>
            </w:r>
            <w:proofErr w:type="gramEnd"/>
            <w:r w:rsidRPr="00C91469">
              <w:rPr>
                <w:rFonts w:ascii="Times New Roman" w:hAnsi="Times New Roman" w:cs="Times New Roman"/>
                <w:color w:val="000000"/>
                <w:sz w:val="26"/>
                <w:szCs w:val="26"/>
              </w:rPr>
              <w:t>nếu có);</w:t>
            </w:r>
          </w:p>
          <w:p w14:paraId="447CEF77" w14:textId="77777777" w:rsidR="00C91469" w:rsidRPr="00C91469" w:rsidRDefault="00C91469" w:rsidP="004151F5">
            <w:pPr>
              <w:spacing w:line="216" w:lineRule="auto"/>
              <w:ind w:left="450"/>
              <w:rPr>
                <w:rFonts w:ascii="Times New Roman" w:hAnsi="Times New Roman" w:cs="Times New Roman"/>
                <w:color w:val="333333"/>
                <w:sz w:val="26"/>
                <w:szCs w:val="26"/>
              </w:rPr>
            </w:pPr>
            <w:r w:rsidRPr="00C91469">
              <w:rPr>
                <w:rFonts w:ascii="Times New Roman" w:hAnsi="Times New Roman" w:cs="Times New Roman"/>
                <w:b/>
                <w:bCs/>
                <w:i/>
                <w:iCs/>
                <w:color w:val="000000"/>
                <w:sz w:val="26"/>
                <w:szCs w:val="26"/>
              </w:rPr>
              <w:t>D. Trường hợp trẻ em dưới 18 tuổi đi với người thân không phải là Cha/Mẹ:</w:t>
            </w:r>
          </w:p>
          <w:p w14:paraId="07FB8BE4" w14:textId="77777777" w:rsidR="00C91469" w:rsidRPr="00C91469" w:rsidRDefault="00C91469" w:rsidP="00C91469">
            <w:pPr>
              <w:numPr>
                <w:ilvl w:val="0"/>
                <w:numId w:val="16"/>
              </w:numPr>
              <w:spacing w:line="216" w:lineRule="auto"/>
              <w:ind w:left="0" w:firstLine="0"/>
              <w:rPr>
                <w:rFonts w:ascii="Times New Roman" w:hAnsi="Times New Roman" w:cs="Times New Roman"/>
                <w:color w:val="000000"/>
                <w:sz w:val="26"/>
                <w:szCs w:val="26"/>
              </w:rPr>
            </w:pPr>
            <w:r w:rsidRPr="00C91469">
              <w:rPr>
                <w:rFonts w:ascii="Times New Roman" w:hAnsi="Times New Roman" w:cs="Times New Roman"/>
                <w:color w:val="000000"/>
                <w:sz w:val="26"/>
                <w:szCs w:val="26"/>
              </w:rPr>
              <w:t>Giấy xác nhận của Cha Mẹ đồng ý cho con (nếu con dưới 18 tuổi) được đi du lịch cùng người thân (có xác nhận của chính quyền địa phương)</w:t>
            </w:r>
          </w:p>
          <w:p w14:paraId="58324D45" w14:textId="77777777" w:rsidR="00C91469" w:rsidRPr="00C91469" w:rsidRDefault="00C91469" w:rsidP="00C91469">
            <w:pPr>
              <w:numPr>
                <w:ilvl w:val="0"/>
                <w:numId w:val="16"/>
              </w:numPr>
              <w:spacing w:line="216" w:lineRule="auto"/>
              <w:ind w:left="0" w:firstLine="0"/>
              <w:rPr>
                <w:rFonts w:ascii="Times New Roman" w:hAnsi="Times New Roman" w:cs="Times New Roman"/>
                <w:color w:val="000000"/>
                <w:sz w:val="26"/>
                <w:szCs w:val="26"/>
              </w:rPr>
            </w:pPr>
            <w:r w:rsidRPr="00C91469">
              <w:rPr>
                <w:rFonts w:ascii="Times New Roman" w:hAnsi="Times New Roman" w:cs="Times New Roman"/>
                <w:color w:val="000000"/>
                <w:sz w:val="26"/>
                <w:szCs w:val="26"/>
              </w:rPr>
              <w:t>Giấy xác nhận học/ nghỉ học của nhà trường (nếu thời gian đi du lịch là đang đi học).</w:t>
            </w:r>
          </w:p>
          <w:p w14:paraId="1CCB26B0" w14:textId="77777777" w:rsidR="00C91469" w:rsidRPr="00C91469" w:rsidRDefault="00C91469" w:rsidP="004151F5">
            <w:pPr>
              <w:tabs>
                <w:tab w:val="left" w:pos="1620"/>
              </w:tabs>
              <w:rPr>
                <w:rFonts w:ascii="Times New Roman" w:hAnsi="Times New Roman" w:cs="Times New Roman"/>
                <w:b/>
                <w:color w:val="0000CC"/>
                <w:sz w:val="20"/>
                <w:szCs w:val="20"/>
              </w:rPr>
            </w:pPr>
          </w:p>
        </w:tc>
      </w:tr>
    </w:tbl>
    <w:p w14:paraId="43C7EFB9" w14:textId="28210D0F" w:rsidR="00716896" w:rsidRPr="00294B99" w:rsidRDefault="00C91469" w:rsidP="00294B99">
      <w:pPr>
        <w:ind w:right="-66"/>
      </w:pPr>
      <w:r>
        <w:rPr>
          <w:noProof/>
        </w:rPr>
        <w:drawing>
          <wp:anchor distT="0" distB="0" distL="114300" distR="114300" simplePos="0" relativeHeight="251681792" behindDoc="1" locked="0" layoutInCell="1" allowOverlap="1" wp14:anchorId="06C25944" wp14:editId="7A49A998">
            <wp:simplePos x="0" y="0"/>
            <wp:positionH relativeFrom="column">
              <wp:posOffset>1892643</wp:posOffset>
            </wp:positionH>
            <wp:positionV relativeFrom="paragraph">
              <wp:posOffset>141588</wp:posOffset>
            </wp:positionV>
            <wp:extent cx="2491105" cy="960120"/>
            <wp:effectExtent l="0" t="0" r="4445"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1105" cy="9601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6896" w:rsidRPr="00294B99" w:rsidSect="00AD0F54">
      <w:pgSz w:w="11900" w:h="16840"/>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0B2"/>
    <w:multiLevelType w:val="hybridMultilevel"/>
    <w:tmpl w:val="51E05B6C"/>
    <w:lvl w:ilvl="0" w:tplc="40E4EAD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C227FC"/>
    <w:multiLevelType w:val="hybridMultilevel"/>
    <w:tmpl w:val="72A6E37E"/>
    <w:lvl w:ilvl="0" w:tplc="D3F018F2">
      <w:start w:val="1"/>
      <w:numFmt w:val="bullet"/>
      <w:lvlText w:val=""/>
      <w:lvlJc w:val="left"/>
      <w:pPr>
        <w:ind w:left="1004" w:hanging="360"/>
      </w:pPr>
      <w:rPr>
        <w:rFonts w:ascii="Symbol" w:hAnsi="Symbol" w:hint="default"/>
        <w:color w:val="0070C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3C10D61"/>
    <w:multiLevelType w:val="hybridMultilevel"/>
    <w:tmpl w:val="C6F2E70C"/>
    <w:lvl w:ilvl="0" w:tplc="EDCA167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05B49"/>
    <w:multiLevelType w:val="hybridMultilevel"/>
    <w:tmpl w:val="8AC2A8D4"/>
    <w:lvl w:ilvl="0" w:tplc="03C877AA">
      <w:start w:val="1"/>
      <w:numFmt w:val="decimal"/>
      <w:lvlText w:val="%1."/>
      <w:lvlJc w:val="left"/>
      <w:pPr>
        <w:ind w:left="126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AB66963"/>
    <w:multiLevelType w:val="hybridMultilevel"/>
    <w:tmpl w:val="A4E2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169B3"/>
    <w:multiLevelType w:val="hybridMultilevel"/>
    <w:tmpl w:val="73BC585E"/>
    <w:lvl w:ilvl="0" w:tplc="9432E57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60C7D"/>
    <w:multiLevelType w:val="multilevel"/>
    <w:tmpl w:val="94F63A7A"/>
    <w:lvl w:ilvl="0">
      <w:start w:val="1"/>
      <w:numFmt w:val="decimal"/>
      <w:lvlText w:val="%1."/>
      <w:lvlJc w:val="left"/>
      <w:pPr>
        <w:ind w:left="1260" w:hanging="360"/>
      </w:pPr>
      <w:rPr>
        <w:rFonts w:ascii="Arial" w:eastAsia="Times New Roman" w:hAnsi="Arial" w:cs="Arial"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AF7FAD"/>
    <w:multiLevelType w:val="hybridMultilevel"/>
    <w:tmpl w:val="EC701D20"/>
    <w:lvl w:ilvl="0" w:tplc="9432E57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10210"/>
    <w:multiLevelType w:val="multilevel"/>
    <w:tmpl w:val="A14415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1716D76"/>
    <w:multiLevelType w:val="hybridMultilevel"/>
    <w:tmpl w:val="E9A060A4"/>
    <w:lvl w:ilvl="0" w:tplc="EDCA167A">
      <w:start w:val="1"/>
      <w:numFmt w:val="bullet"/>
      <w:lvlText w:val=""/>
      <w:lvlJc w:val="left"/>
      <w:pPr>
        <w:tabs>
          <w:tab w:val="num" w:pos="720"/>
        </w:tabs>
        <w:ind w:left="720" w:hanging="360"/>
      </w:pPr>
      <w:rPr>
        <w:rFonts w:ascii="Wingdings" w:hAnsi="Wingdings" w:hint="default"/>
        <w:color w:val="000000" w:themeColor="text1"/>
      </w:rPr>
    </w:lvl>
    <w:lvl w:ilvl="1" w:tplc="B87031A2">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C4A59"/>
    <w:multiLevelType w:val="multilevel"/>
    <w:tmpl w:val="DABE3F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1F35B56"/>
    <w:multiLevelType w:val="multilevel"/>
    <w:tmpl w:val="831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25D67"/>
    <w:multiLevelType w:val="hybridMultilevel"/>
    <w:tmpl w:val="51083290"/>
    <w:lvl w:ilvl="0" w:tplc="EDCA167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91571"/>
    <w:multiLevelType w:val="multilevel"/>
    <w:tmpl w:val="ACF48722"/>
    <w:lvl w:ilvl="0">
      <w:start w:val="1"/>
      <w:numFmt w:val="decimal"/>
      <w:lvlText w:val="%1."/>
      <w:lvlJc w:val="left"/>
      <w:pPr>
        <w:tabs>
          <w:tab w:val="num" w:pos="360"/>
        </w:tabs>
        <w:ind w:left="360" w:hanging="360"/>
      </w:pPr>
      <w:rPr>
        <w:rFonts w:hint="default"/>
        <w:b w:val="0"/>
        <w:color w:val="000000" w:themeColor="text1"/>
        <w:sz w:val="26"/>
        <w:szCs w:val="26"/>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03F5488"/>
    <w:multiLevelType w:val="multilevel"/>
    <w:tmpl w:val="5BD69EE2"/>
    <w:lvl w:ilvl="0">
      <w:start w:val="1"/>
      <w:numFmt w:val="decimal"/>
      <w:lvlText w:val="%1."/>
      <w:lvlJc w:val="left"/>
      <w:pPr>
        <w:tabs>
          <w:tab w:val="num" w:pos="360"/>
        </w:tabs>
        <w:ind w:left="360" w:hanging="360"/>
      </w:pPr>
      <w:rPr>
        <w:rFonts w:hint="default"/>
        <w:b w:val="0"/>
        <w:color w:val="000000" w:themeColor="text1"/>
        <w:sz w:val="26"/>
        <w:szCs w:val="26"/>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04653B6"/>
    <w:multiLevelType w:val="hybridMultilevel"/>
    <w:tmpl w:val="0F244A9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625160E"/>
    <w:multiLevelType w:val="hybridMultilevel"/>
    <w:tmpl w:val="8B5A6284"/>
    <w:lvl w:ilvl="0" w:tplc="D3F018F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E6AD2"/>
    <w:multiLevelType w:val="hybridMultilevel"/>
    <w:tmpl w:val="7CF8BB42"/>
    <w:lvl w:ilvl="0" w:tplc="9432E57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25F9"/>
    <w:multiLevelType w:val="hybridMultilevel"/>
    <w:tmpl w:val="661C955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B15098C"/>
    <w:multiLevelType w:val="hybridMultilevel"/>
    <w:tmpl w:val="FB22FB82"/>
    <w:lvl w:ilvl="0" w:tplc="30B87BB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E3617"/>
    <w:multiLevelType w:val="hybridMultilevel"/>
    <w:tmpl w:val="AE42C956"/>
    <w:lvl w:ilvl="0" w:tplc="9432E57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75177"/>
    <w:multiLevelType w:val="hybridMultilevel"/>
    <w:tmpl w:val="0A6ADDB0"/>
    <w:lvl w:ilvl="0" w:tplc="9432E57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C75FE"/>
    <w:multiLevelType w:val="multilevel"/>
    <w:tmpl w:val="EA22DC48"/>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4301FAB"/>
    <w:multiLevelType w:val="hybridMultilevel"/>
    <w:tmpl w:val="E42CFB34"/>
    <w:lvl w:ilvl="0" w:tplc="9432E57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4D26B55"/>
    <w:multiLevelType w:val="hybridMultilevel"/>
    <w:tmpl w:val="C7E2A93C"/>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C01A5"/>
    <w:multiLevelType w:val="hybridMultilevel"/>
    <w:tmpl w:val="8C948BEE"/>
    <w:lvl w:ilvl="0" w:tplc="042A0001">
      <w:start w:val="1"/>
      <w:numFmt w:val="bullet"/>
      <w:lvlText w:val=""/>
      <w:lvlJc w:val="left"/>
      <w:pPr>
        <w:ind w:left="1004" w:hanging="360"/>
      </w:pPr>
      <w:rPr>
        <w:rFonts w:ascii="Symbol" w:hAnsi="Symbol" w:hint="default"/>
      </w:rPr>
    </w:lvl>
    <w:lvl w:ilvl="1" w:tplc="042A0003">
      <w:start w:val="1"/>
      <w:numFmt w:val="bullet"/>
      <w:lvlText w:val="o"/>
      <w:lvlJc w:val="left"/>
      <w:pPr>
        <w:ind w:left="1724" w:hanging="360"/>
      </w:pPr>
      <w:rPr>
        <w:rFonts w:ascii="Courier New" w:hAnsi="Courier New" w:cs="Courier New" w:hint="default"/>
      </w:rPr>
    </w:lvl>
    <w:lvl w:ilvl="2" w:tplc="042A0005">
      <w:start w:val="1"/>
      <w:numFmt w:val="bullet"/>
      <w:lvlText w:val=""/>
      <w:lvlJc w:val="left"/>
      <w:pPr>
        <w:ind w:left="2444" w:hanging="360"/>
      </w:pPr>
      <w:rPr>
        <w:rFonts w:ascii="Wingdings" w:hAnsi="Wingdings" w:hint="default"/>
      </w:rPr>
    </w:lvl>
    <w:lvl w:ilvl="3" w:tplc="042A0001">
      <w:start w:val="1"/>
      <w:numFmt w:val="bullet"/>
      <w:lvlText w:val=""/>
      <w:lvlJc w:val="left"/>
      <w:pPr>
        <w:ind w:left="3164" w:hanging="360"/>
      </w:pPr>
      <w:rPr>
        <w:rFonts w:ascii="Symbol" w:hAnsi="Symbol" w:hint="default"/>
      </w:rPr>
    </w:lvl>
    <w:lvl w:ilvl="4" w:tplc="042A0003">
      <w:start w:val="1"/>
      <w:numFmt w:val="bullet"/>
      <w:lvlText w:val="o"/>
      <w:lvlJc w:val="left"/>
      <w:pPr>
        <w:ind w:left="3884" w:hanging="360"/>
      </w:pPr>
      <w:rPr>
        <w:rFonts w:ascii="Courier New" w:hAnsi="Courier New" w:cs="Courier New" w:hint="default"/>
      </w:rPr>
    </w:lvl>
    <w:lvl w:ilvl="5" w:tplc="042A0005">
      <w:start w:val="1"/>
      <w:numFmt w:val="bullet"/>
      <w:lvlText w:val=""/>
      <w:lvlJc w:val="left"/>
      <w:pPr>
        <w:ind w:left="4604" w:hanging="360"/>
      </w:pPr>
      <w:rPr>
        <w:rFonts w:ascii="Wingdings" w:hAnsi="Wingdings" w:hint="default"/>
      </w:rPr>
    </w:lvl>
    <w:lvl w:ilvl="6" w:tplc="042A0001">
      <w:start w:val="1"/>
      <w:numFmt w:val="bullet"/>
      <w:lvlText w:val=""/>
      <w:lvlJc w:val="left"/>
      <w:pPr>
        <w:ind w:left="5324" w:hanging="360"/>
      </w:pPr>
      <w:rPr>
        <w:rFonts w:ascii="Symbol" w:hAnsi="Symbol" w:hint="default"/>
      </w:rPr>
    </w:lvl>
    <w:lvl w:ilvl="7" w:tplc="042A0003">
      <w:start w:val="1"/>
      <w:numFmt w:val="bullet"/>
      <w:lvlText w:val="o"/>
      <w:lvlJc w:val="left"/>
      <w:pPr>
        <w:ind w:left="6044" w:hanging="360"/>
      </w:pPr>
      <w:rPr>
        <w:rFonts w:ascii="Courier New" w:hAnsi="Courier New" w:cs="Courier New" w:hint="default"/>
      </w:rPr>
    </w:lvl>
    <w:lvl w:ilvl="8" w:tplc="042A0005">
      <w:start w:val="1"/>
      <w:numFmt w:val="bullet"/>
      <w:lvlText w:val=""/>
      <w:lvlJc w:val="left"/>
      <w:pPr>
        <w:ind w:left="6764" w:hanging="360"/>
      </w:pPr>
      <w:rPr>
        <w:rFonts w:ascii="Wingdings" w:hAnsi="Wingdings" w:hint="default"/>
      </w:rPr>
    </w:lvl>
  </w:abstractNum>
  <w:abstractNum w:abstractNumId="26" w15:restartNumberingAfterBreak="0">
    <w:nsid w:val="79CE392A"/>
    <w:multiLevelType w:val="multilevel"/>
    <w:tmpl w:val="77C8B4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5"/>
  </w:num>
  <w:num w:numId="4">
    <w:abstractNumId w:val="19"/>
  </w:num>
  <w:num w:numId="5">
    <w:abstractNumId w:val="20"/>
  </w:num>
  <w:num w:numId="6">
    <w:abstractNumId w:val="17"/>
  </w:num>
  <w:num w:numId="7">
    <w:abstractNumId w:val="21"/>
  </w:num>
  <w:num w:numId="8">
    <w:abstractNumId w:val="7"/>
  </w:num>
  <w:num w:numId="9">
    <w:abstractNumId w:val="0"/>
  </w:num>
  <w:num w:numId="10">
    <w:abstractNumId w:val="12"/>
  </w:num>
  <w:num w:numId="11">
    <w:abstractNumId w:val="2"/>
  </w:num>
  <w:num w:numId="12">
    <w:abstractNumId w:val="11"/>
  </w:num>
  <w:num w:numId="13">
    <w:abstractNumId w:val="16"/>
  </w:num>
  <w:num w:numId="14">
    <w:abstractNumId w:val="22"/>
  </w:num>
  <w:num w:numId="15">
    <w:abstractNumId w:val="8"/>
  </w:num>
  <w:num w:numId="16">
    <w:abstractNumId w:val="26"/>
  </w:num>
  <w:num w:numId="17">
    <w:abstractNumId w:val="3"/>
  </w:num>
  <w:num w:numId="18">
    <w:abstractNumId w:val="14"/>
  </w:num>
  <w:num w:numId="19">
    <w:abstractNumId w:val="13"/>
  </w:num>
  <w:num w:numId="20">
    <w:abstractNumId w:val="10"/>
  </w:num>
  <w:num w:numId="21">
    <w:abstractNumId w:val="9"/>
  </w:num>
  <w:num w:numId="22">
    <w:abstractNumId w:val="24"/>
  </w:num>
  <w:num w:numId="23">
    <w:abstractNumId w:val="15"/>
  </w:num>
  <w:num w:numId="24">
    <w:abstractNumId w:val="18"/>
  </w:num>
  <w:num w:numId="25">
    <w:abstractNumId w:val="25"/>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AA"/>
    <w:rsid w:val="000138B3"/>
    <w:rsid w:val="00020848"/>
    <w:rsid w:val="000401B0"/>
    <w:rsid w:val="00057E6C"/>
    <w:rsid w:val="000A2AF1"/>
    <w:rsid w:val="000D34ED"/>
    <w:rsid w:val="000E4A3F"/>
    <w:rsid w:val="000F2BEB"/>
    <w:rsid w:val="000F4B12"/>
    <w:rsid w:val="000F727E"/>
    <w:rsid w:val="0013646C"/>
    <w:rsid w:val="001375DD"/>
    <w:rsid w:val="0016748A"/>
    <w:rsid w:val="00193BFE"/>
    <w:rsid w:val="00195F94"/>
    <w:rsid w:val="001A5D89"/>
    <w:rsid w:val="001C07C5"/>
    <w:rsid w:val="00200BD1"/>
    <w:rsid w:val="00206956"/>
    <w:rsid w:val="00221D4A"/>
    <w:rsid w:val="00222E22"/>
    <w:rsid w:val="002325FA"/>
    <w:rsid w:val="00270A0C"/>
    <w:rsid w:val="00285AED"/>
    <w:rsid w:val="00294B99"/>
    <w:rsid w:val="00294F5E"/>
    <w:rsid w:val="00295F91"/>
    <w:rsid w:val="002A3F9C"/>
    <w:rsid w:val="002A4CCA"/>
    <w:rsid w:val="002A55A4"/>
    <w:rsid w:val="002A5C98"/>
    <w:rsid w:val="002B2E25"/>
    <w:rsid w:val="002B730C"/>
    <w:rsid w:val="002F62EA"/>
    <w:rsid w:val="002F749A"/>
    <w:rsid w:val="003105E7"/>
    <w:rsid w:val="0033134A"/>
    <w:rsid w:val="00364EE4"/>
    <w:rsid w:val="00367B24"/>
    <w:rsid w:val="00370E77"/>
    <w:rsid w:val="00375549"/>
    <w:rsid w:val="00377E94"/>
    <w:rsid w:val="00383395"/>
    <w:rsid w:val="00383646"/>
    <w:rsid w:val="00384C1D"/>
    <w:rsid w:val="003A0C13"/>
    <w:rsid w:val="003D3B07"/>
    <w:rsid w:val="003E3E90"/>
    <w:rsid w:val="003E76CD"/>
    <w:rsid w:val="00433C62"/>
    <w:rsid w:val="00434529"/>
    <w:rsid w:val="004531C1"/>
    <w:rsid w:val="00463C79"/>
    <w:rsid w:val="00494A18"/>
    <w:rsid w:val="004B38CE"/>
    <w:rsid w:val="004E6E3A"/>
    <w:rsid w:val="004F29CC"/>
    <w:rsid w:val="004F4B8D"/>
    <w:rsid w:val="004F7271"/>
    <w:rsid w:val="00517785"/>
    <w:rsid w:val="00533536"/>
    <w:rsid w:val="005401B4"/>
    <w:rsid w:val="0055307A"/>
    <w:rsid w:val="00563CC2"/>
    <w:rsid w:val="00577C86"/>
    <w:rsid w:val="00580871"/>
    <w:rsid w:val="00583DC3"/>
    <w:rsid w:val="005A6B2F"/>
    <w:rsid w:val="005B72A4"/>
    <w:rsid w:val="005C527B"/>
    <w:rsid w:val="005D47C3"/>
    <w:rsid w:val="005D4B5D"/>
    <w:rsid w:val="005F6EC0"/>
    <w:rsid w:val="00611038"/>
    <w:rsid w:val="00627E07"/>
    <w:rsid w:val="00637384"/>
    <w:rsid w:val="006D48BE"/>
    <w:rsid w:val="00710AA8"/>
    <w:rsid w:val="00716896"/>
    <w:rsid w:val="007309F8"/>
    <w:rsid w:val="00740E3D"/>
    <w:rsid w:val="007928FF"/>
    <w:rsid w:val="007B56B7"/>
    <w:rsid w:val="007C5A42"/>
    <w:rsid w:val="007E2EF4"/>
    <w:rsid w:val="00806CB4"/>
    <w:rsid w:val="008262F8"/>
    <w:rsid w:val="00830021"/>
    <w:rsid w:val="0087249E"/>
    <w:rsid w:val="008820B4"/>
    <w:rsid w:val="008A72E0"/>
    <w:rsid w:val="008B2AC2"/>
    <w:rsid w:val="008C5ACF"/>
    <w:rsid w:val="008C5F1F"/>
    <w:rsid w:val="0091437D"/>
    <w:rsid w:val="009160F6"/>
    <w:rsid w:val="009212FE"/>
    <w:rsid w:val="00923E0A"/>
    <w:rsid w:val="00933EBD"/>
    <w:rsid w:val="00944CF8"/>
    <w:rsid w:val="00952FCD"/>
    <w:rsid w:val="009533D2"/>
    <w:rsid w:val="009536E9"/>
    <w:rsid w:val="009C635F"/>
    <w:rsid w:val="009E019F"/>
    <w:rsid w:val="009F4C5A"/>
    <w:rsid w:val="00A34B3D"/>
    <w:rsid w:val="00A4492D"/>
    <w:rsid w:val="00A4684B"/>
    <w:rsid w:val="00A53DDF"/>
    <w:rsid w:val="00A76466"/>
    <w:rsid w:val="00A816BF"/>
    <w:rsid w:val="00A92D46"/>
    <w:rsid w:val="00A975B7"/>
    <w:rsid w:val="00A97FE5"/>
    <w:rsid w:val="00AB3658"/>
    <w:rsid w:val="00AC1DEB"/>
    <w:rsid w:val="00AD026A"/>
    <w:rsid w:val="00AD0F54"/>
    <w:rsid w:val="00AE0654"/>
    <w:rsid w:val="00B05234"/>
    <w:rsid w:val="00B22A60"/>
    <w:rsid w:val="00B27825"/>
    <w:rsid w:val="00B51E7F"/>
    <w:rsid w:val="00B612AB"/>
    <w:rsid w:val="00B8744C"/>
    <w:rsid w:val="00B931AA"/>
    <w:rsid w:val="00BB67F9"/>
    <w:rsid w:val="00BD773F"/>
    <w:rsid w:val="00BF3245"/>
    <w:rsid w:val="00BF5E77"/>
    <w:rsid w:val="00C20D75"/>
    <w:rsid w:val="00C33CCC"/>
    <w:rsid w:val="00C54982"/>
    <w:rsid w:val="00C56BE1"/>
    <w:rsid w:val="00C750A0"/>
    <w:rsid w:val="00C8150B"/>
    <w:rsid w:val="00C91469"/>
    <w:rsid w:val="00C95076"/>
    <w:rsid w:val="00CA1560"/>
    <w:rsid w:val="00CF055C"/>
    <w:rsid w:val="00CF1F28"/>
    <w:rsid w:val="00CF77D0"/>
    <w:rsid w:val="00D37124"/>
    <w:rsid w:val="00D80F15"/>
    <w:rsid w:val="00DA0C6E"/>
    <w:rsid w:val="00DA37D9"/>
    <w:rsid w:val="00DC046B"/>
    <w:rsid w:val="00DE63EA"/>
    <w:rsid w:val="00E1067B"/>
    <w:rsid w:val="00E135C3"/>
    <w:rsid w:val="00E314C2"/>
    <w:rsid w:val="00E46251"/>
    <w:rsid w:val="00E607D5"/>
    <w:rsid w:val="00E92607"/>
    <w:rsid w:val="00EA0AA3"/>
    <w:rsid w:val="00EB64FE"/>
    <w:rsid w:val="00EC2318"/>
    <w:rsid w:val="00EC6237"/>
    <w:rsid w:val="00EE2628"/>
    <w:rsid w:val="00EE3D5F"/>
    <w:rsid w:val="00F10890"/>
    <w:rsid w:val="00F16BB7"/>
    <w:rsid w:val="00F26C3F"/>
    <w:rsid w:val="00F42DDD"/>
    <w:rsid w:val="00F5184F"/>
    <w:rsid w:val="00F75049"/>
    <w:rsid w:val="00F864B6"/>
    <w:rsid w:val="00FA17E0"/>
    <w:rsid w:val="00FE3B23"/>
    <w:rsid w:val="00FE4D0F"/>
    <w:rsid w:val="00FE5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1E82"/>
  <w15:chartTrackingRefBased/>
  <w15:docId w15:val="{889A049E-E6A9-AF4F-90B1-6D3AC2B2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31AA"/>
    <w:pPr>
      <w:spacing w:before="100" w:beforeAutospacing="1" w:after="100" w:afterAutospacing="1"/>
    </w:pPr>
    <w:rPr>
      <w:rFonts w:ascii="Times New Roman" w:eastAsia="Times New Roman" w:hAnsi="Times New Roman" w:cs="Times New Roman"/>
      <w:lang w:val="en-AU" w:eastAsia="en-AU"/>
    </w:rPr>
  </w:style>
  <w:style w:type="paragraph" w:styleId="BodyText">
    <w:name w:val="Body Text"/>
    <w:basedOn w:val="Normal"/>
    <w:link w:val="BodyTextChar"/>
    <w:uiPriority w:val="99"/>
    <w:unhideWhenUsed/>
    <w:rsid w:val="00B931AA"/>
    <w:pPr>
      <w:spacing w:after="120" w:line="259" w:lineRule="auto"/>
    </w:pPr>
    <w:rPr>
      <w:rFonts w:ascii="Calibri" w:eastAsia="Calibri" w:hAnsi="Calibri" w:cs="Times New Roman"/>
      <w:sz w:val="22"/>
      <w:szCs w:val="22"/>
      <w:lang w:val="en-GB"/>
    </w:rPr>
  </w:style>
  <w:style w:type="character" w:customStyle="1" w:styleId="BodyTextChar">
    <w:name w:val="Body Text Char"/>
    <w:basedOn w:val="DefaultParagraphFont"/>
    <w:link w:val="BodyText"/>
    <w:uiPriority w:val="99"/>
    <w:rsid w:val="00B931AA"/>
    <w:rPr>
      <w:rFonts w:ascii="Calibri" w:eastAsia="Calibri" w:hAnsi="Calibri" w:cs="Times New Roman"/>
      <w:sz w:val="22"/>
      <w:szCs w:val="22"/>
      <w:lang w:val="en-GB"/>
    </w:rPr>
  </w:style>
  <w:style w:type="paragraph" w:styleId="ListParagraph">
    <w:name w:val="List Paragraph"/>
    <w:basedOn w:val="Normal"/>
    <w:uiPriority w:val="99"/>
    <w:qFormat/>
    <w:rsid w:val="008C5ACF"/>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E462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62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062102">
      <w:bodyDiv w:val="1"/>
      <w:marLeft w:val="0"/>
      <w:marRight w:val="0"/>
      <w:marTop w:val="0"/>
      <w:marBottom w:val="0"/>
      <w:divBdr>
        <w:top w:val="none" w:sz="0" w:space="0" w:color="auto"/>
        <w:left w:val="none" w:sz="0" w:space="0" w:color="auto"/>
        <w:bottom w:val="none" w:sz="0" w:space="0" w:color="auto"/>
        <w:right w:val="none" w:sz="0" w:space="0" w:color="auto"/>
      </w:divBdr>
    </w:div>
    <w:div w:id="1032726723">
      <w:bodyDiv w:val="1"/>
      <w:marLeft w:val="0"/>
      <w:marRight w:val="0"/>
      <w:marTop w:val="0"/>
      <w:marBottom w:val="0"/>
      <w:divBdr>
        <w:top w:val="none" w:sz="0" w:space="0" w:color="auto"/>
        <w:left w:val="none" w:sz="0" w:space="0" w:color="auto"/>
        <w:bottom w:val="none" w:sz="0" w:space="0" w:color="auto"/>
        <w:right w:val="none" w:sz="0" w:space="0" w:color="auto"/>
      </w:divBdr>
    </w:div>
    <w:div w:id="1169717518">
      <w:bodyDiv w:val="1"/>
      <w:marLeft w:val="0"/>
      <w:marRight w:val="0"/>
      <w:marTop w:val="0"/>
      <w:marBottom w:val="0"/>
      <w:divBdr>
        <w:top w:val="none" w:sz="0" w:space="0" w:color="auto"/>
        <w:left w:val="none" w:sz="0" w:space="0" w:color="auto"/>
        <w:bottom w:val="none" w:sz="0" w:space="0" w:color="auto"/>
        <w:right w:val="none" w:sz="0" w:space="0" w:color="auto"/>
      </w:divBdr>
    </w:div>
    <w:div w:id="1439833605">
      <w:bodyDiv w:val="1"/>
      <w:marLeft w:val="0"/>
      <w:marRight w:val="0"/>
      <w:marTop w:val="0"/>
      <w:marBottom w:val="0"/>
      <w:divBdr>
        <w:top w:val="none" w:sz="0" w:space="0" w:color="auto"/>
        <w:left w:val="none" w:sz="0" w:space="0" w:color="auto"/>
        <w:bottom w:val="none" w:sz="0" w:space="0" w:color="auto"/>
        <w:right w:val="none" w:sz="0" w:space="0" w:color="auto"/>
      </w:divBdr>
    </w:div>
    <w:div w:id="1889873814">
      <w:bodyDiv w:val="1"/>
      <w:marLeft w:val="0"/>
      <w:marRight w:val="0"/>
      <w:marTop w:val="0"/>
      <w:marBottom w:val="0"/>
      <w:divBdr>
        <w:top w:val="none" w:sz="0" w:space="0" w:color="auto"/>
        <w:left w:val="none" w:sz="0" w:space="0" w:color="auto"/>
        <w:bottom w:val="none" w:sz="0" w:space="0" w:color="auto"/>
        <w:right w:val="none" w:sz="0" w:space="0" w:color="auto"/>
      </w:divBdr>
    </w:div>
    <w:div w:id="20227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2024-01-23T04:04:00Z</cp:lastPrinted>
  <dcterms:created xsi:type="dcterms:W3CDTF">2024-01-23T04:05:00Z</dcterms:created>
  <dcterms:modified xsi:type="dcterms:W3CDTF">2024-04-13T13:26:00Z</dcterms:modified>
</cp:coreProperties>
</file>